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若羌县自然资源局信息发布报送单</w:t>
      </w:r>
    </w:p>
    <w:tbl>
      <w:tblPr>
        <w:tblStyle w:val="7"/>
        <w:tblW w:w="9196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722"/>
        <w:gridCol w:w="1178"/>
        <w:gridCol w:w="1136"/>
        <w:gridCol w:w="1292"/>
        <w:gridCol w:w="2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>责任单位（部门）名称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  <w:lang w:val="en-US" w:eastAsia="zh-CN"/>
              </w:rPr>
              <w:t>若羌县自然资源局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>报送时间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val="en-US" w:eastAsia="zh-CN"/>
              </w:rPr>
              <w:t>2023年12月1日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>信息发布</w:t>
            </w: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4"/>
              </w:rPr>
              <w:t>(对应√选)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>是否涉密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36"/>
                <w:szCs w:val="36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 xml:space="preserve">  否</w:t>
            </w: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36"/>
                <w:szCs w:val="36"/>
              </w:rPr>
              <w:t>☑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>是否上网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36"/>
                <w:szCs w:val="36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 xml:space="preserve">  否</w:t>
            </w: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36"/>
                <w:szCs w:val="36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>供 稿 人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val="en-US" w:eastAsia="zh-CN"/>
              </w:rPr>
              <w:t>张乃文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>审核人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val="en-US" w:eastAsia="zh-CN"/>
              </w:rPr>
              <w:t>阿力木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</w:trPr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20"/>
                <w:kern w:val="0"/>
                <w:sz w:val="28"/>
                <w:szCs w:val="28"/>
              </w:rPr>
              <w:t>信息标题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格尔木至库尔勒铁路扩能改造工程(新疆段)项目罗布庄取土场采矿权挂牌出让成交结果公示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  <w:t>若自然资公示〔2023〕2号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2" w:hRule="atLeast"/>
        </w:trPr>
        <w:tc>
          <w:tcPr>
            <w:tcW w:w="9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根据《中华人民共和国矿产资源法》、《矿产资源勘查区块登记管理办法》、《矿产资源开采登记管理办法》、《矿业权交易规则》以及《国务院办公厅关于印发整合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建立统一的公共资源交易平台工作方案的通知》等相关规定，现将成交结果公示如下：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textAlignment w:val="auto"/>
              <w:rPr>
                <w:rFonts w:ascii="黑体" w:hAnsi="宋体" w:eastAsia="黑体" w:cs="黑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黑体" w:hAnsi="宋体" w:eastAsia="黑体" w:cs="黑体"/>
                <w:color w:val="333333"/>
                <w:sz w:val="32"/>
                <w:szCs w:val="32"/>
                <w:shd w:val="clear" w:color="auto" w:fill="FFFFFF"/>
              </w:rPr>
              <w:t>中标人/竞得人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名称：中铁二十一局集团有限公司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场所：甘肃省兰州市安宁区北滨河西路921号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统一社会信用代码：91620000224333621K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2"/>
                <w:szCs w:val="32"/>
                <w:shd w:val="clear" w:color="auto" w:fill="FFFFFF"/>
              </w:rPr>
              <w:t>二、成交时间、地点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时间：202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地点：巴州公共资源交易平台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2"/>
                <w:szCs w:val="32"/>
                <w:shd w:val="clear" w:color="auto" w:fill="FFFFFF"/>
              </w:rPr>
              <w:t>三、成交采矿权基本情况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项目名称：格尔木至库尔勒铁路扩能改造工程(新疆段)项目罗布庄取土场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开采矿种：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建筑用砂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地理位置：若羌县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面积：0.0098922平方千米，拐点坐标如下（2000国家大地坐标）：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序号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ab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X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ab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    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1,4389686.495,29621003.288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2,4389651.872,29621097.104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3,4389559.910,29621057.823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4,4389596.388,29620964.714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*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   805.0    801.0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资源储量：2.61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万立方米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开采标高：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805.0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28"/>
                <w:u w:val="none"/>
              </w:rPr>
              <w:t xml:space="preserve">米至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801.0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28"/>
                <w:u w:val="none"/>
              </w:rPr>
              <w:t>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640" w:firstLineChars="200"/>
              <w:jc w:val="left"/>
              <w:textAlignment w:val="auto"/>
            </w:pPr>
            <w:r>
              <w:rPr>
                <w:rFonts w:ascii="仿宋" w:hAnsi="仿宋" w:eastAsia="仿宋" w:cs="仿宋"/>
                <w:color w:val="333333"/>
                <w:kern w:val="0"/>
                <w:sz w:val="32"/>
                <w:szCs w:val="28"/>
                <w:u w:val="none"/>
                <w:lang w:val="en-US" w:eastAsia="zh-CN" w:bidi="ar"/>
              </w:rPr>
              <w:t>资源开发利用情况：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28"/>
                <w:u w:val="none"/>
                <w:lang w:val="en-US" w:eastAsia="zh-CN" w:bidi="ar"/>
              </w:rPr>
              <w:t>竞得人按照开发利用方案进行开采。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640" w:firstLineChars="20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28"/>
                <w:u w:val="none"/>
                <w:lang w:val="en-US" w:eastAsia="zh-CN" w:bidi="ar"/>
              </w:rPr>
              <w:t>矿山地质环境保护及土地复垦要求：竞得人须按要求编制《矿山地质环境保护与土地复垦方案》，并按照绿色矿山标准建设，做好矿山地质环境保护恢复治理与土地复垦等相关工作。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640" w:firstLineChars="200"/>
              <w:jc w:val="left"/>
              <w:textAlignment w:val="auto"/>
            </w:pPr>
            <w:r>
              <w:rPr>
                <w:rFonts w:ascii="仿宋" w:hAnsi="仿宋" w:eastAsia="仿宋" w:cs="仿宋"/>
                <w:color w:val="333333"/>
                <w:kern w:val="0"/>
                <w:sz w:val="32"/>
                <w:szCs w:val="28"/>
                <w:u w:val="none"/>
                <w:lang w:val="en-US" w:eastAsia="zh-CN" w:bidi="ar"/>
              </w:rPr>
              <w:t>拟出让年限：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28"/>
                <w:u w:val="none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640" w:firstLineChars="20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28"/>
                <w:u w:val="none"/>
                <w:lang w:val="en-US" w:eastAsia="zh-CN" w:bidi="ar"/>
              </w:rPr>
              <w:t>起始价：3.18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2"/>
                <w:szCs w:val="32"/>
                <w:shd w:val="clear" w:color="auto" w:fill="FFFFFF"/>
              </w:rPr>
              <w:t>四、采矿权成交价及缴纳时间、方式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成交价：3.18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缴纳时间：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缴纳方式：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一次性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缴纳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2"/>
                <w:szCs w:val="32"/>
                <w:shd w:val="clear" w:color="auto" w:fill="FFFFFF"/>
              </w:rPr>
              <w:t>五、申请办理采矿登记的时限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采矿权出让合同为准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2"/>
                <w:szCs w:val="32"/>
                <w:shd w:val="clear" w:color="auto" w:fill="FFFFFF"/>
              </w:rPr>
              <w:t>六、对公示内容提出异议的方式及途径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公示时间：202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日至202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如对本公示内容存在异议，请在公示期内以（书面/其他提出异议的方式）向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若羌县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自然资源局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或巴州政务服务和公共资源交易中心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提出。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联系方式：0996-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7102042     2907778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/>
              <w:jc w:val="left"/>
              <w:textAlignment w:val="auto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本公示在自然资源部门户网站、同级自然资源主管部门门户网站、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巴州公共资源交易网、若羌县人民政府网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同时发布。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   若羌县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自然资源局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43" w:rightChars="68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注：信息如有图片，请将原始图片及图片说明一起打包报送。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E16101-0175-42DC-8E19-C4E1F0B184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C0DD064-EF35-4882-874C-78F66B8622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096A9CF-8E5E-416E-ABC6-848D030B96A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966CE83-1B5D-48B2-9022-82B72D6D00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4827A07-7238-4D41-B62A-2208E4C2D5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C6001E1-A20E-45A8-A60C-3E56568CFC7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0C343"/>
    <w:multiLevelType w:val="singleLevel"/>
    <w:tmpl w:val="9DD0C3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0YTQ3YmNjNzA1YTRlNzYxZDg2MWQyYzQzODAifQ=="/>
  </w:docVars>
  <w:rsids>
    <w:rsidRoot w:val="006F1E3A"/>
    <w:rsid w:val="0000248E"/>
    <w:rsid w:val="000368D7"/>
    <w:rsid w:val="0004433A"/>
    <w:rsid w:val="000508F6"/>
    <w:rsid w:val="0006404C"/>
    <w:rsid w:val="00100902"/>
    <w:rsid w:val="001017F3"/>
    <w:rsid w:val="0014164B"/>
    <w:rsid w:val="00142382"/>
    <w:rsid w:val="001D4454"/>
    <w:rsid w:val="00206245"/>
    <w:rsid w:val="0023743A"/>
    <w:rsid w:val="0025193D"/>
    <w:rsid w:val="00263A16"/>
    <w:rsid w:val="00263EC5"/>
    <w:rsid w:val="002C5B6A"/>
    <w:rsid w:val="002C6C0B"/>
    <w:rsid w:val="002D2532"/>
    <w:rsid w:val="002F6890"/>
    <w:rsid w:val="002F6D37"/>
    <w:rsid w:val="00311590"/>
    <w:rsid w:val="00313FEB"/>
    <w:rsid w:val="00374601"/>
    <w:rsid w:val="003818FE"/>
    <w:rsid w:val="003A3528"/>
    <w:rsid w:val="003D252E"/>
    <w:rsid w:val="003D58BE"/>
    <w:rsid w:val="003F6ABF"/>
    <w:rsid w:val="0040337E"/>
    <w:rsid w:val="004375A5"/>
    <w:rsid w:val="00441733"/>
    <w:rsid w:val="004B5D62"/>
    <w:rsid w:val="004E39B5"/>
    <w:rsid w:val="00507F01"/>
    <w:rsid w:val="00510401"/>
    <w:rsid w:val="00513460"/>
    <w:rsid w:val="00561684"/>
    <w:rsid w:val="005739A8"/>
    <w:rsid w:val="005A0B93"/>
    <w:rsid w:val="005B3C1E"/>
    <w:rsid w:val="006F104E"/>
    <w:rsid w:val="006F1E3A"/>
    <w:rsid w:val="00700F12"/>
    <w:rsid w:val="007153BC"/>
    <w:rsid w:val="00750349"/>
    <w:rsid w:val="00752501"/>
    <w:rsid w:val="0075636D"/>
    <w:rsid w:val="00763B12"/>
    <w:rsid w:val="00766884"/>
    <w:rsid w:val="00782985"/>
    <w:rsid w:val="00794F8F"/>
    <w:rsid w:val="007E411B"/>
    <w:rsid w:val="00834830"/>
    <w:rsid w:val="00843C51"/>
    <w:rsid w:val="00857B5F"/>
    <w:rsid w:val="008E1411"/>
    <w:rsid w:val="00900D62"/>
    <w:rsid w:val="009049C0"/>
    <w:rsid w:val="00942450"/>
    <w:rsid w:val="00966BC0"/>
    <w:rsid w:val="009724D0"/>
    <w:rsid w:val="0099402D"/>
    <w:rsid w:val="0099697C"/>
    <w:rsid w:val="009B55E8"/>
    <w:rsid w:val="009E3F3E"/>
    <w:rsid w:val="009F0DB7"/>
    <w:rsid w:val="00A37D32"/>
    <w:rsid w:val="00A71CA7"/>
    <w:rsid w:val="00AC24A2"/>
    <w:rsid w:val="00AC4695"/>
    <w:rsid w:val="00B27092"/>
    <w:rsid w:val="00B357B9"/>
    <w:rsid w:val="00B529B3"/>
    <w:rsid w:val="00B63E43"/>
    <w:rsid w:val="00B74C12"/>
    <w:rsid w:val="00B96D8C"/>
    <w:rsid w:val="00BC742E"/>
    <w:rsid w:val="00C72202"/>
    <w:rsid w:val="00CA1502"/>
    <w:rsid w:val="00CA6EBC"/>
    <w:rsid w:val="00CC1764"/>
    <w:rsid w:val="00CC4800"/>
    <w:rsid w:val="00D369A4"/>
    <w:rsid w:val="00D56F13"/>
    <w:rsid w:val="00D62D9E"/>
    <w:rsid w:val="00D66764"/>
    <w:rsid w:val="00DB4674"/>
    <w:rsid w:val="00DC1D61"/>
    <w:rsid w:val="00E02F44"/>
    <w:rsid w:val="00E17AB0"/>
    <w:rsid w:val="00E37C52"/>
    <w:rsid w:val="00E45FBD"/>
    <w:rsid w:val="00E83CC3"/>
    <w:rsid w:val="00EC013B"/>
    <w:rsid w:val="00ED32C7"/>
    <w:rsid w:val="00F02E14"/>
    <w:rsid w:val="00F13F73"/>
    <w:rsid w:val="00F57CFF"/>
    <w:rsid w:val="00FB6A47"/>
    <w:rsid w:val="00FC322C"/>
    <w:rsid w:val="039B4110"/>
    <w:rsid w:val="04085007"/>
    <w:rsid w:val="080906B1"/>
    <w:rsid w:val="0AEC3B92"/>
    <w:rsid w:val="0C83462C"/>
    <w:rsid w:val="0D7511DD"/>
    <w:rsid w:val="0E9E23AD"/>
    <w:rsid w:val="0EA23F4B"/>
    <w:rsid w:val="0F447A2E"/>
    <w:rsid w:val="11E2402C"/>
    <w:rsid w:val="1A777336"/>
    <w:rsid w:val="1BAC5742"/>
    <w:rsid w:val="1F8A2E23"/>
    <w:rsid w:val="1FD43B42"/>
    <w:rsid w:val="234F5F53"/>
    <w:rsid w:val="28B94890"/>
    <w:rsid w:val="2BD94FB2"/>
    <w:rsid w:val="2CC50128"/>
    <w:rsid w:val="2F0F2772"/>
    <w:rsid w:val="32EE7177"/>
    <w:rsid w:val="34497A7C"/>
    <w:rsid w:val="346721D2"/>
    <w:rsid w:val="38FA3DA1"/>
    <w:rsid w:val="3BB275E3"/>
    <w:rsid w:val="3D0062B0"/>
    <w:rsid w:val="3E687821"/>
    <w:rsid w:val="3F9D1EA9"/>
    <w:rsid w:val="3FEE2A7D"/>
    <w:rsid w:val="401D5362"/>
    <w:rsid w:val="40927A81"/>
    <w:rsid w:val="41AE46E3"/>
    <w:rsid w:val="44E02B53"/>
    <w:rsid w:val="4705515E"/>
    <w:rsid w:val="47374149"/>
    <w:rsid w:val="47C504B0"/>
    <w:rsid w:val="541C5EF2"/>
    <w:rsid w:val="55F55981"/>
    <w:rsid w:val="5898006A"/>
    <w:rsid w:val="5A821DDF"/>
    <w:rsid w:val="5AEB20AC"/>
    <w:rsid w:val="5EEF2F5C"/>
    <w:rsid w:val="61761926"/>
    <w:rsid w:val="63E47387"/>
    <w:rsid w:val="659F2465"/>
    <w:rsid w:val="6AAA4462"/>
    <w:rsid w:val="6B746D9B"/>
    <w:rsid w:val="6B9B2E61"/>
    <w:rsid w:val="704A33B9"/>
    <w:rsid w:val="73562550"/>
    <w:rsid w:val="74910853"/>
    <w:rsid w:val="74BD66AD"/>
    <w:rsid w:val="75491393"/>
    <w:rsid w:val="7BA170C0"/>
    <w:rsid w:val="7C8E7754"/>
    <w:rsid w:val="7D3652C1"/>
    <w:rsid w:val="7F9674B7"/>
    <w:rsid w:val="D4A752DE"/>
    <w:rsid w:val="EF7B8A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420</Words>
  <Characters>527</Characters>
  <Lines>1</Lines>
  <Paragraphs>1</Paragraphs>
  <TotalTime>1</TotalTime>
  <ScaleCrop>false</ScaleCrop>
  <LinksUpToDate>false</LinksUpToDate>
  <CharactersWithSpaces>552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2021-11-01T11:38:00Z</dcterms:created>
  <dc:creator>Administrator</dc:creator>
  <cp:lastModifiedBy>梦一场</cp:lastModifiedBy>
  <cp:lastPrinted>2023-12-01T03:03:00Z</cp:lastPrinted>
  <dcterms:modified xsi:type="dcterms:W3CDTF">2023-12-01T03:12:58Z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C48CFD2386234E96B37C3241ADEA8B99_13</vt:lpwstr>
  </property>
</Properties>
</file>