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487"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outlineLvl w:val="0"/>
              <w:rPr>
                <w:rFonts w:hint="eastAsia" w:ascii="方正仿宋_GBK" w:hAnsi="方正仿宋_GBK" w:eastAsia="方正仿宋_GBK" w:cs="方正仿宋_GBK"/>
                <w:spacing w:val="-20"/>
                <w:kern w:val="0"/>
                <w:sz w:val="44"/>
                <w:szCs w:val="44"/>
                <w:lang w:eastAsia="zh-CN"/>
              </w:rPr>
            </w:pPr>
            <w:r>
              <w:rPr>
                <w:rFonts w:hint="eastAsia" w:ascii="华文中宋" w:hAnsi="华文中宋" w:eastAsia="华文中宋" w:cs="华文中宋"/>
                <w:b/>
                <w:bCs/>
                <w:sz w:val="40"/>
                <w:szCs w:val="40"/>
              </w:rPr>
              <w:t>库格铁路扩能项目望阿取土场采矿权挂牌出让成交结果公示</w:t>
            </w:r>
            <w:r>
              <w:rPr>
                <w:rFonts w:hint="eastAsia" w:ascii="宋体" w:hAnsi="宋体" w:cs="宋体"/>
                <w:b/>
                <w:bCs/>
                <w:kern w:val="2"/>
                <w:sz w:val="30"/>
                <w:szCs w:val="30"/>
                <w:lang w:eastAsia="zh-CN"/>
              </w:rPr>
              <w:t>（</w:t>
            </w:r>
            <w:r>
              <w:rPr>
                <w:rFonts w:hint="eastAsia" w:ascii="宋体" w:hAnsi="宋体" w:cs="宋体"/>
                <w:b/>
                <w:bCs/>
                <w:kern w:val="2"/>
                <w:sz w:val="30"/>
                <w:szCs w:val="30"/>
                <w:lang w:val="en-US" w:eastAsia="zh-CN"/>
              </w:rPr>
              <w:t>若自然资公示〔2023〕2</w:t>
            </w:r>
            <w:bookmarkStart w:id="0" w:name="_GoBack"/>
            <w:bookmarkEnd w:id="0"/>
            <w:r>
              <w:rPr>
                <w:rFonts w:hint="eastAsia" w:ascii="宋体" w:hAnsi="宋体" w:cs="宋体"/>
                <w:b/>
                <w:bCs/>
                <w:kern w:val="2"/>
                <w:sz w:val="30"/>
                <w:szCs w:val="30"/>
                <w:lang w:val="en-US" w:eastAsia="zh-CN"/>
              </w:rPr>
              <w:t>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名称：中铁十五局集团有限公司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场所：上海市静安区共和新路666号6楼</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统一社会信用代码：913100001699534723</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项目名称：库格铁路扩能项目望阿取土场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1,4284029.36,30515403.99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2,4284023.96,30515568.75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3,4283859.20,30515563.35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4,4283864.60,30515398.60</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2969     2960.5</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资源储量：9.12</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000000"/>
                <w:sz w:val="32"/>
                <w:szCs w:val="32"/>
                <w:lang w:val="en-US" w:eastAsia="zh-CN"/>
              </w:rPr>
              <w:t>2969</w:t>
            </w:r>
            <w:r>
              <w:rPr>
                <w:rFonts w:hint="eastAsia" w:ascii="仿宋" w:hAnsi="仿宋" w:eastAsia="仿宋" w:cs="仿宋"/>
                <w:color w:val="333333"/>
                <w:sz w:val="32"/>
                <w:szCs w:val="28"/>
                <w:u w:val="none"/>
              </w:rPr>
              <w:t xml:space="preserve">米至 </w:t>
            </w:r>
            <w:r>
              <w:rPr>
                <w:rFonts w:hint="eastAsia" w:ascii="仿宋" w:hAnsi="仿宋" w:eastAsia="仿宋" w:cs="仿宋"/>
                <w:color w:val="000000"/>
                <w:sz w:val="32"/>
                <w:szCs w:val="32"/>
                <w:lang w:val="en-US" w:eastAsia="zh-CN"/>
              </w:rPr>
              <w:t>2960.5</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起始价：11.09</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成交价：11.09</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247C52-ADB4-42BA-9842-12B50A9562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2BB5CDDC-0BDE-484D-AC8B-F3939D1EA02C}"/>
  </w:font>
  <w:font w:name="华文中宋">
    <w:panose1 w:val="02010600040101010101"/>
    <w:charset w:val="86"/>
    <w:family w:val="auto"/>
    <w:pitch w:val="default"/>
    <w:sig w:usb0="00000287" w:usb1="080F0000" w:usb2="00000000" w:usb3="00000000" w:csb0="0004009F" w:csb1="DFD70000"/>
    <w:embedRegular r:id="rId3" w:fontKey="{F57AAE55-9974-4A5A-90C5-FA2373C8F089}"/>
  </w:font>
  <w:font w:name="方正仿宋_GBK">
    <w:panose1 w:val="03000509000000000000"/>
    <w:charset w:val="86"/>
    <w:family w:val="auto"/>
    <w:pitch w:val="default"/>
    <w:sig w:usb0="00000001" w:usb1="080E0000" w:usb2="00000000" w:usb3="00000000" w:csb0="00040000" w:csb1="00000000"/>
    <w:embedRegular r:id="rId4" w:fontKey="{79F672F3-A3BD-4112-8CBF-342B36E91E24}"/>
  </w:font>
  <w:font w:name="仿宋">
    <w:panose1 w:val="02010609060101010101"/>
    <w:charset w:val="86"/>
    <w:family w:val="modern"/>
    <w:pitch w:val="default"/>
    <w:sig w:usb0="800002BF" w:usb1="38CF7CFA" w:usb2="00000016" w:usb3="00000000" w:csb0="00040001" w:csb1="00000000"/>
    <w:embedRegular r:id="rId5" w:fontKey="{44C90E83-6A50-4550-BD04-442E817DA93A}"/>
  </w:font>
  <w:font w:name="仿宋_GB2312">
    <w:panose1 w:val="02010609030101010101"/>
    <w:charset w:val="86"/>
    <w:family w:val="modern"/>
    <w:pitch w:val="default"/>
    <w:sig w:usb0="00000001" w:usb1="080E0000" w:usb2="00000000" w:usb3="00000000" w:csb0="00040000" w:csb1="00000000"/>
    <w:embedRegular r:id="rId6" w:fontKey="{BEAC7E7D-B674-45CB-993B-D2521AF989D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D7511DD"/>
    <w:rsid w:val="0E9E23AD"/>
    <w:rsid w:val="0EA23F4B"/>
    <w:rsid w:val="0F447A2E"/>
    <w:rsid w:val="11665670"/>
    <w:rsid w:val="11E2402C"/>
    <w:rsid w:val="1A777336"/>
    <w:rsid w:val="1BAC5742"/>
    <w:rsid w:val="1F8A2E23"/>
    <w:rsid w:val="1FD43B42"/>
    <w:rsid w:val="234F5F53"/>
    <w:rsid w:val="28B94890"/>
    <w:rsid w:val="2BD94FB2"/>
    <w:rsid w:val="2CC50128"/>
    <w:rsid w:val="2F0F2772"/>
    <w:rsid w:val="32EE7177"/>
    <w:rsid w:val="34497A7C"/>
    <w:rsid w:val="346721D2"/>
    <w:rsid w:val="34937A1A"/>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1</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2023-12-01T02:58:00Z</cp:lastPrinted>
  <dcterms:modified xsi:type="dcterms:W3CDTF">2023-12-01T03:12:00Z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