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202</w:t>
      </w:r>
      <w:r>
        <w:rPr>
          <w:rFonts w:hint="eastAsia" w:ascii="方正小标宋简体" w:hAnsi="方正小标宋简体" w:eastAsia="方正小标宋简体" w:cs="方正小标宋简体"/>
          <w:sz w:val="44"/>
          <w:szCs w:val="44"/>
          <w:shd w:val="clear" w:color="auto" w:fill="FFFFFF"/>
          <w:lang w:val="en-US" w:eastAsia="zh-CN"/>
        </w:rPr>
        <w:t>5</w:t>
      </w:r>
      <w:r>
        <w:rPr>
          <w:rFonts w:hint="eastAsia" w:ascii="方正小标宋简体" w:hAnsi="方正小标宋简体" w:eastAsia="方正小标宋简体" w:cs="方正小标宋简体"/>
          <w:sz w:val="44"/>
          <w:szCs w:val="44"/>
          <w:shd w:val="clear" w:color="auto" w:fill="FFFFFF"/>
        </w:rPr>
        <w:t>年巴州生态环境局若羌县分局生态环境执法“双随机、一公开”监管工作信息（202</w:t>
      </w:r>
      <w:r>
        <w:rPr>
          <w:rFonts w:hint="eastAsia" w:ascii="方正小标宋简体" w:hAnsi="方正小标宋简体" w:eastAsia="方正小标宋简体" w:cs="方正小标宋简体"/>
          <w:sz w:val="44"/>
          <w:szCs w:val="44"/>
          <w:shd w:val="clear" w:color="auto" w:fill="FFFFFF"/>
          <w:lang w:val="en-US" w:eastAsia="zh-CN"/>
        </w:rPr>
        <w:t>5</w:t>
      </w:r>
      <w:r>
        <w:rPr>
          <w:rFonts w:hint="eastAsia" w:ascii="方正小标宋简体" w:hAnsi="方正小标宋简体" w:eastAsia="方正小标宋简体" w:cs="方正小标宋简体"/>
          <w:sz w:val="44"/>
          <w:szCs w:val="44"/>
          <w:shd w:val="clear" w:color="auto" w:fill="FFFFFF"/>
        </w:rPr>
        <w:t>年第</w:t>
      </w:r>
      <w:r>
        <w:rPr>
          <w:rFonts w:hint="eastAsia" w:ascii="方正小标宋简体" w:hAnsi="方正小标宋简体" w:eastAsia="方正小标宋简体" w:cs="方正小标宋简体"/>
          <w:sz w:val="44"/>
          <w:szCs w:val="44"/>
          <w:shd w:val="clear" w:color="auto" w:fill="FFFFFF"/>
          <w:lang w:val="en-US" w:eastAsia="zh-CN"/>
        </w:rPr>
        <w:t>三</w:t>
      </w:r>
      <w:r>
        <w:rPr>
          <w:rFonts w:hint="eastAsia" w:ascii="方正小标宋简体" w:hAnsi="方正小标宋简体" w:eastAsia="方正小标宋简体" w:cs="方正小标宋简体"/>
          <w:sz w:val="44"/>
          <w:szCs w:val="44"/>
          <w:shd w:val="clear" w:color="auto" w:fill="FFFFFF"/>
        </w:rPr>
        <w:t>季度）</w:t>
      </w:r>
    </w:p>
    <w:p>
      <w:pPr>
        <w:overflowPunct w:val="0"/>
        <w:autoSpaceDE w:val="0"/>
        <w:autoSpaceDN w:val="0"/>
        <w:adjustRightInd w:val="0"/>
        <w:snapToGrid w:val="0"/>
        <w:spacing w:line="460" w:lineRule="exact"/>
        <w:jc w:val="center"/>
        <w:textAlignment w:val="center"/>
        <w:rPr>
          <w:rFonts w:ascii="Times New Roman" w:hAnsi="Times New Roman" w:eastAsia="方正仿宋_GBK" w:cs="Times New Roman"/>
          <w:sz w:val="30"/>
          <w:szCs w:val="30"/>
          <w:shd w:val="clear" w:color="auto" w:fill="FFFFFF"/>
        </w:rPr>
      </w:pPr>
    </w:p>
    <w:p>
      <w:pPr>
        <w:overflowPunct w:val="0"/>
        <w:autoSpaceDE w:val="0"/>
        <w:autoSpaceDN w:val="0"/>
        <w:adjustRightInd w:val="0"/>
        <w:snapToGrid w:val="0"/>
        <w:spacing w:line="560" w:lineRule="exact"/>
        <w:ind w:firstLine="600" w:firstLineChars="200"/>
        <w:jc w:val="left"/>
        <w:textAlignment w:val="center"/>
        <w:rPr>
          <w:rFonts w:ascii="Times New Roman" w:hAnsi="Times New Roman" w:eastAsia="方正仿宋_GBK" w:cs="Times New Roman"/>
          <w:sz w:val="30"/>
          <w:szCs w:val="30"/>
          <w:shd w:val="clear" w:color="auto" w:fill="FFFFFF"/>
        </w:rPr>
      </w:pPr>
      <w:r>
        <w:rPr>
          <w:rFonts w:ascii="Times New Roman" w:hAnsi="Times New Roman" w:eastAsia="方正仿宋_GBK" w:cs="Times New Roman"/>
          <w:sz w:val="30"/>
          <w:szCs w:val="30"/>
          <w:shd w:val="clear" w:color="auto" w:fill="FFFFFF"/>
        </w:rPr>
        <w:t>202</w:t>
      </w:r>
      <w:r>
        <w:rPr>
          <w:rFonts w:hint="eastAsia" w:ascii="Times New Roman" w:hAnsi="Times New Roman" w:eastAsia="方正仿宋_GBK" w:cs="Times New Roman"/>
          <w:sz w:val="30"/>
          <w:szCs w:val="30"/>
          <w:shd w:val="clear" w:color="auto" w:fill="FFFFFF"/>
          <w:lang w:val="en-US" w:eastAsia="zh-CN"/>
        </w:rPr>
        <w:t>5</w:t>
      </w:r>
      <w:r>
        <w:rPr>
          <w:rFonts w:ascii="Times New Roman" w:hAnsi="Times New Roman" w:eastAsia="方正仿宋_GBK" w:cs="Times New Roman"/>
          <w:sz w:val="30"/>
          <w:szCs w:val="30"/>
          <w:shd w:val="clear" w:color="auto" w:fill="FFFFFF"/>
        </w:rPr>
        <w:t>年</w:t>
      </w:r>
      <w:r>
        <w:rPr>
          <w:rFonts w:hint="eastAsia" w:ascii="Times New Roman" w:hAnsi="Times New Roman" w:eastAsia="方正仿宋_GBK" w:cs="Times New Roman"/>
          <w:sz w:val="30"/>
          <w:szCs w:val="30"/>
          <w:shd w:val="clear" w:color="auto" w:fill="FFFFFF"/>
          <w:lang w:val="en-US" w:eastAsia="zh-CN"/>
        </w:rPr>
        <w:t>7</w:t>
      </w:r>
      <w:r>
        <w:rPr>
          <w:rFonts w:ascii="Times New Roman" w:hAnsi="Times New Roman" w:eastAsia="方正仿宋_GBK" w:cs="Times New Roman"/>
          <w:sz w:val="30"/>
          <w:szCs w:val="30"/>
          <w:shd w:val="clear" w:color="auto" w:fill="FFFFFF"/>
        </w:rPr>
        <w:t>月1日至</w:t>
      </w:r>
      <w:r>
        <w:rPr>
          <w:rFonts w:hint="eastAsia" w:ascii="Times New Roman" w:hAnsi="Times New Roman" w:eastAsia="方正仿宋_GBK" w:cs="Times New Roman"/>
          <w:sz w:val="30"/>
          <w:szCs w:val="30"/>
          <w:shd w:val="clear" w:color="auto" w:fill="FFFFFF"/>
          <w:lang w:val="en-US" w:eastAsia="zh-CN"/>
        </w:rPr>
        <w:t>9</w:t>
      </w:r>
      <w:r>
        <w:rPr>
          <w:rFonts w:ascii="Times New Roman" w:hAnsi="Times New Roman" w:eastAsia="方正仿宋_GBK" w:cs="Times New Roman"/>
          <w:sz w:val="30"/>
          <w:szCs w:val="30"/>
          <w:shd w:val="clear" w:color="auto" w:fill="FFFFFF"/>
        </w:rPr>
        <w:t>月3</w:t>
      </w:r>
      <w:r>
        <w:rPr>
          <w:rFonts w:hint="eastAsia" w:ascii="Times New Roman" w:hAnsi="Times New Roman" w:eastAsia="方正仿宋_GBK" w:cs="Times New Roman"/>
          <w:sz w:val="30"/>
          <w:szCs w:val="30"/>
          <w:shd w:val="clear" w:color="auto" w:fill="FFFFFF"/>
          <w:lang w:val="en-US" w:eastAsia="zh-CN"/>
        </w:rPr>
        <w:t>0</w:t>
      </w:r>
      <w:r>
        <w:rPr>
          <w:rFonts w:ascii="Times New Roman" w:hAnsi="Times New Roman" w:eastAsia="方正仿宋_GBK" w:cs="Times New Roman"/>
          <w:sz w:val="30"/>
          <w:szCs w:val="30"/>
          <w:shd w:val="clear" w:color="auto" w:fill="FFFFFF"/>
        </w:rPr>
        <w:t>日，巴州生态环境局若羌县</w:t>
      </w:r>
      <w:r>
        <w:rPr>
          <w:rFonts w:hint="eastAsia" w:ascii="Times New Roman" w:hAnsi="Times New Roman" w:eastAsia="方正仿宋_GBK" w:cs="Times New Roman"/>
          <w:sz w:val="30"/>
          <w:szCs w:val="30"/>
          <w:shd w:val="clear" w:color="auto" w:fill="FFFFFF"/>
        </w:rPr>
        <w:t>分局</w:t>
      </w:r>
      <w:r>
        <w:rPr>
          <w:rFonts w:ascii="Times New Roman" w:hAnsi="Times New Roman" w:eastAsia="方正仿宋_GBK" w:cs="Times New Roman"/>
          <w:sz w:val="30"/>
          <w:szCs w:val="30"/>
          <w:shd w:val="clear" w:color="auto" w:fill="FFFFFF"/>
        </w:rPr>
        <w:t>组织开展第</w:t>
      </w:r>
      <w:r>
        <w:rPr>
          <w:rFonts w:hint="eastAsia" w:ascii="Times New Roman" w:hAnsi="Times New Roman" w:eastAsia="方正仿宋_GBK" w:cs="Times New Roman"/>
          <w:sz w:val="30"/>
          <w:szCs w:val="30"/>
          <w:shd w:val="clear" w:color="auto" w:fill="FFFFFF"/>
          <w:lang w:val="en-US" w:eastAsia="zh-CN"/>
        </w:rPr>
        <w:t>三</w:t>
      </w:r>
      <w:r>
        <w:rPr>
          <w:rFonts w:ascii="Times New Roman" w:hAnsi="Times New Roman" w:eastAsia="方正仿宋_GBK" w:cs="Times New Roman"/>
          <w:sz w:val="30"/>
          <w:szCs w:val="30"/>
          <w:shd w:val="clear" w:color="auto" w:fill="FFFFFF"/>
        </w:rPr>
        <w:t>季度生态环境“双随机、一公开”监管工作，共抽取一般监管对象</w:t>
      </w:r>
      <w:r>
        <w:rPr>
          <w:rFonts w:hint="eastAsia" w:ascii="Times New Roman" w:hAnsi="Times New Roman" w:eastAsia="方正仿宋_GBK" w:cs="Times New Roman"/>
          <w:sz w:val="30"/>
          <w:szCs w:val="30"/>
          <w:shd w:val="clear" w:color="auto" w:fill="FFFFFF"/>
          <w:lang w:val="en-US" w:eastAsia="zh-CN"/>
        </w:rPr>
        <w:t>6</w:t>
      </w:r>
      <w:r>
        <w:rPr>
          <w:rFonts w:ascii="Times New Roman" w:hAnsi="Times New Roman" w:eastAsia="方正仿宋_GBK" w:cs="Times New Roman"/>
          <w:sz w:val="30"/>
          <w:szCs w:val="30"/>
          <w:shd w:val="clear" w:color="auto" w:fill="FFFFFF"/>
        </w:rPr>
        <w:t>家，重点监管对象1家，特殊监管对象</w:t>
      </w:r>
      <w:r>
        <w:rPr>
          <w:rFonts w:hint="eastAsia" w:ascii="Times New Roman" w:hAnsi="Times New Roman" w:eastAsia="方正仿宋_GBK" w:cs="Times New Roman"/>
          <w:sz w:val="30"/>
          <w:szCs w:val="30"/>
          <w:shd w:val="clear" w:color="auto" w:fill="FFFFFF"/>
          <w:lang w:val="en-US" w:eastAsia="zh-CN"/>
        </w:rPr>
        <w:t>0</w:t>
      </w:r>
      <w:r>
        <w:rPr>
          <w:rFonts w:ascii="Times New Roman" w:hAnsi="Times New Roman" w:eastAsia="方正仿宋_GBK" w:cs="Times New Roman"/>
          <w:sz w:val="30"/>
          <w:szCs w:val="30"/>
          <w:shd w:val="clear" w:color="auto" w:fill="FFFFFF"/>
        </w:rPr>
        <w:t>家</w:t>
      </w:r>
      <w:r>
        <w:rPr>
          <w:rFonts w:hint="eastAsia" w:ascii="Times New Roman" w:hAnsi="Times New Roman" w:eastAsia="方正仿宋_GBK" w:cs="Times New Roman"/>
          <w:sz w:val="30"/>
          <w:szCs w:val="30"/>
          <w:shd w:val="clear" w:color="auto" w:fill="FFFFFF"/>
          <w:lang w:eastAsia="zh-CN"/>
        </w:rPr>
        <w:t>，</w:t>
      </w:r>
      <w:r>
        <w:rPr>
          <w:rFonts w:hint="eastAsia" w:ascii="Times New Roman" w:hAnsi="Times New Roman" w:eastAsia="方正仿宋_GBK" w:cs="Times New Roman"/>
          <w:sz w:val="30"/>
          <w:szCs w:val="30"/>
          <w:shd w:val="clear" w:color="auto" w:fill="FFFFFF"/>
          <w:lang w:val="en-US" w:eastAsia="zh-CN"/>
        </w:rPr>
        <w:t>一般监管对象5家</w:t>
      </w:r>
      <w:r>
        <w:rPr>
          <w:rFonts w:ascii="Times New Roman" w:hAnsi="Times New Roman" w:eastAsia="方正仿宋_GBK" w:cs="Times New Roman"/>
          <w:sz w:val="30"/>
          <w:szCs w:val="30"/>
          <w:shd w:val="clear" w:color="auto" w:fill="FFFFFF"/>
        </w:rPr>
        <w:t>；现将生态环境执法“双随机、一公开”抽查结果信息及抽查人员情况公开如下：</w:t>
      </w:r>
    </w:p>
    <w:p>
      <w:pPr>
        <w:overflowPunct w:val="0"/>
        <w:autoSpaceDE w:val="0"/>
        <w:autoSpaceDN w:val="0"/>
        <w:adjustRightInd w:val="0"/>
        <w:snapToGrid w:val="0"/>
        <w:spacing w:line="460" w:lineRule="exact"/>
        <w:jc w:val="center"/>
        <w:textAlignment w:val="center"/>
        <w:rPr>
          <w:rFonts w:ascii="方正小标宋_GBK" w:hAnsi="方正小标宋_GBK" w:eastAsia="方正小标宋_GBK" w:cs="方正小标宋_GBK"/>
          <w:bCs/>
          <w:kern w:val="0"/>
          <w:sz w:val="28"/>
          <w:szCs w:val="28"/>
        </w:rPr>
      </w:pPr>
      <w:r>
        <w:rPr>
          <w:rFonts w:hint="eastAsia" w:ascii="方正小标宋_GBK" w:hAnsi="方正小标宋_GBK" w:eastAsia="方正小标宋_GBK" w:cs="方正小标宋_GBK"/>
          <w:bCs/>
          <w:kern w:val="0"/>
          <w:sz w:val="28"/>
          <w:szCs w:val="28"/>
        </w:rPr>
        <w:t>202</w:t>
      </w:r>
      <w:r>
        <w:rPr>
          <w:rFonts w:hint="eastAsia" w:ascii="方正小标宋_GBK" w:hAnsi="方正小标宋_GBK" w:eastAsia="方正小标宋_GBK" w:cs="方正小标宋_GBK"/>
          <w:bCs/>
          <w:kern w:val="0"/>
          <w:sz w:val="28"/>
          <w:szCs w:val="28"/>
          <w:lang w:val="en-US" w:eastAsia="zh-CN"/>
        </w:rPr>
        <w:t>5</w:t>
      </w:r>
      <w:r>
        <w:rPr>
          <w:rFonts w:hint="eastAsia" w:ascii="方正小标宋_GBK" w:hAnsi="方正小标宋_GBK" w:eastAsia="方正小标宋_GBK" w:cs="方正小标宋_GBK"/>
          <w:bCs/>
          <w:kern w:val="0"/>
          <w:sz w:val="28"/>
          <w:szCs w:val="28"/>
        </w:rPr>
        <w:t>年第</w:t>
      </w:r>
      <w:r>
        <w:rPr>
          <w:rFonts w:hint="eastAsia" w:ascii="方正小标宋_GBK" w:hAnsi="方正小标宋_GBK" w:eastAsia="方正小标宋_GBK" w:cs="方正小标宋_GBK"/>
          <w:bCs/>
          <w:kern w:val="0"/>
          <w:sz w:val="28"/>
          <w:szCs w:val="28"/>
          <w:lang w:val="en-US" w:eastAsia="zh-CN"/>
        </w:rPr>
        <w:t>三</w:t>
      </w:r>
      <w:r>
        <w:rPr>
          <w:rFonts w:hint="eastAsia" w:ascii="方正小标宋_GBK" w:hAnsi="方正小标宋_GBK" w:eastAsia="方正小标宋_GBK" w:cs="方正小标宋_GBK"/>
          <w:bCs/>
          <w:kern w:val="0"/>
          <w:sz w:val="28"/>
          <w:szCs w:val="28"/>
        </w:rPr>
        <w:t>季度巴州生态环境局若羌县分局生态环境执法</w:t>
      </w:r>
    </w:p>
    <w:p>
      <w:pPr>
        <w:overflowPunct w:val="0"/>
        <w:autoSpaceDE w:val="0"/>
        <w:autoSpaceDN w:val="0"/>
        <w:adjustRightInd w:val="0"/>
        <w:snapToGrid w:val="0"/>
        <w:spacing w:line="460" w:lineRule="exact"/>
        <w:jc w:val="center"/>
        <w:textAlignment w:val="center"/>
      </w:pPr>
      <w:r>
        <w:rPr>
          <w:rFonts w:hint="eastAsia" w:ascii="方正小标宋_GBK" w:hAnsi="方正小标宋_GBK" w:eastAsia="方正小标宋_GBK" w:cs="方正小标宋_GBK"/>
          <w:bCs/>
          <w:kern w:val="0"/>
          <w:sz w:val="28"/>
          <w:szCs w:val="28"/>
        </w:rPr>
        <w:t>“双随机、一公开”抽查结果信息公开表</w:t>
      </w:r>
    </w:p>
    <w:tbl>
      <w:tblPr>
        <w:tblStyle w:val="8"/>
        <w:tblpPr w:leftFromText="180" w:rightFromText="180" w:vertAnchor="text" w:horzAnchor="page" w:tblpX="668" w:tblpY="525"/>
        <w:tblOverlap w:val="never"/>
        <w:tblW w:w="1088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autofit"/>
        <w:tblCellMar>
          <w:top w:w="15" w:type="dxa"/>
          <w:left w:w="15" w:type="dxa"/>
          <w:bottom w:w="15" w:type="dxa"/>
          <w:right w:w="15" w:type="dxa"/>
        </w:tblCellMar>
      </w:tblPr>
      <w:tblGrid>
        <w:gridCol w:w="296"/>
        <w:gridCol w:w="853"/>
        <w:gridCol w:w="2127"/>
        <w:gridCol w:w="923"/>
        <w:gridCol w:w="2550"/>
        <w:gridCol w:w="1100"/>
        <w:gridCol w:w="1996"/>
        <w:gridCol w:w="1040"/>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61" w:hRule="atLeast"/>
        </w:trPr>
        <w:tc>
          <w:tcPr>
            <w:tcW w:w="29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rPr>
              <w:t>序号</w:t>
            </w:r>
          </w:p>
        </w:tc>
        <w:tc>
          <w:tcPr>
            <w:tcW w:w="8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rPr>
              <w:t>检查地区</w:t>
            </w:r>
          </w:p>
        </w:tc>
        <w:tc>
          <w:tcPr>
            <w:tcW w:w="212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hint="eastAsia" w:ascii="宋体" w:hAnsi="宋体" w:eastAsia="宋体" w:cs="宋体"/>
                <w:kern w:val="0"/>
                <w:sz w:val="24"/>
              </w:rPr>
              <w:t>检查对象名称</w:t>
            </w:r>
          </w:p>
        </w:tc>
        <w:tc>
          <w:tcPr>
            <w:tcW w:w="92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hint="eastAsia" w:ascii="宋体" w:hAnsi="宋体" w:eastAsia="宋体" w:cs="宋体"/>
                <w:kern w:val="0"/>
                <w:sz w:val="24"/>
              </w:rPr>
              <w:t>检查对象类型</w:t>
            </w:r>
          </w:p>
        </w:tc>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rPr>
            </w:pPr>
            <w:r>
              <w:rPr>
                <w:rFonts w:hint="eastAsia" w:ascii="仿宋_GB2312" w:hAnsi="仿宋_GB2312" w:eastAsia="仿宋_GB2312" w:cs="仿宋_GB2312"/>
                <w:bCs/>
                <w:kern w:val="0"/>
                <w:sz w:val="24"/>
              </w:rPr>
              <w:t>检查事项</w:t>
            </w:r>
          </w:p>
        </w:tc>
        <w:tc>
          <w:tcPr>
            <w:tcW w:w="11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rPr>
              <w:t>检查时间</w:t>
            </w:r>
          </w:p>
        </w:tc>
        <w:tc>
          <w:tcPr>
            <w:tcW w:w="199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rPr>
              <w:t>检查结果</w:t>
            </w:r>
          </w:p>
        </w:tc>
        <w:tc>
          <w:tcPr>
            <w:tcW w:w="10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hint="eastAsia"/>
              </w:rPr>
              <w:t>备注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875" w:hRule="atLeast"/>
        </w:trPr>
        <w:tc>
          <w:tcPr>
            <w:tcW w:w="29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2"/>
              </w:rPr>
            </w:pPr>
            <w:r>
              <w:rPr>
                <w:rFonts w:ascii="宋体" w:hAnsi="宋体" w:eastAsia="宋体" w:cs="宋体"/>
                <w:kern w:val="0"/>
                <w:sz w:val="22"/>
                <w:szCs w:val="22"/>
              </w:rPr>
              <w:t>1</w:t>
            </w:r>
          </w:p>
        </w:tc>
        <w:tc>
          <w:tcPr>
            <w:tcW w:w="8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2"/>
              </w:rPr>
            </w:pPr>
            <w:r>
              <w:rPr>
                <w:rFonts w:ascii="宋体" w:hAnsi="宋体" w:eastAsia="宋体" w:cs="宋体"/>
                <w:kern w:val="0"/>
                <w:sz w:val="22"/>
                <w:szCs w:val="22"/>
              </w:rPr>
              <w:t>若羌县</w:t>
            </w:r>
          </w:p>
        </w:tc>
        <w:tc>
          <w:tcPr>
            <w:tcW w:w="212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default" w:eastAsiaTheme="minorEastAsia"/>
                <w:sz w:val="20"/>
                <w:szCs w:val="22"/>
                <w:lang w:val="en-US" w:eastAsia="zh-CN"/>
              </w:rPr>
            </w:pPr>
            <w:r>
              <w:rPr>
                <w:rFonts w:hint="default" w:eastAsiaTheme="minorEastAsia"/>
                <w:sz w:val="20"/>
                <w:szCs w:val="22"/>
                <w:lang w:val="en-US" w:eastAsia="zh-CN"/>
              </w:rPr>
              <w:t>国投新疆罗布泊钾盐有限责任公司</w:t>
            </w:r>
          </w:p>
        </w:tc>
        <w:tc>
          <w:tcPr>
            <w:tcW w:w="92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eastAsia="宋体"/>
                <w:sz w:val="20"/>
                <w:szCs w:val="22"/>
                <w:lang w:val="en-US" w:eastAsia="zh-CN"/>
              </w:rPr>
            </w:pPr>
            <w:r>
              <w:rPr>
                <w:rFonts w:hint="eastAsia" w:ascii="宋体" w:hAnsi="宋体" w:eastAsia="宋体" w:cs="宋体"/>
                <w:kern w:val="0"/>
                <w:sz w:val="22"/>
                <w:szCs w:val="22"/>
              </w:rPr>
              <w:t>重点</w:t>
            </w:r>
            <w:r>
              <w:rPr>
                <w:rFonts w:hint="eastAsia" w:ascii="宋体" w:hAnsi="宋体" w:eastAsia="宋体" w:cs="宋体"/>
                <w:kern w:val="0"/>
                <w:sz w:val="22"/>
                <w:szCs w:val="22"/>
                <w:lang w:val="en-US" w:eastAsia="zh-CN"/>
              </w:rPr>
              <w:t>源</w:t>
            </w:r>
          </w:p>
        </w:tc>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水污染防治抽查事项固体废物污染防治抽查事项排污许可及风险评估等制度监管抽查事项</w:t>
            </w:r>
          </w:p>
        </w:tc>
        <w:tc>
          <w:tcPr>
            <w:tcW w:w="11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2"/>
              </w:rPr>
            </w:pPr>
            <w:r>
              <w:rPr>
                <w:rFonts w:hint="eastAsia" w:ascii="宋体" w:hAnsi="宋体" w:eastAsia="宋体" w:cs="宋体"/>
                <w:kern w:val="0"/>
                <w:sz w:val="22"/>
                <w:szCs w:val="22"/>
              </w:rPr>
              <w:t>202</w:t>
            </w:r>
            <w:r>
              <w:rPr>
                <w:rFonts w:hint="eastAsia" w:ascii="宋体" w:hAnsi="宋体" w:eastAsia="宋体" w:cs="宋体"/>
                <w:kern w:val="0"/>
                <w:sz w:val="22"/>
                <w:szCs w:val="22"/>
                <w:lang w:val="en-US" w:eastAsia="zh-CN"/>
              </w:rPr>
              <w:t>5</w:t>
            </w:r>
            <w:r>
              <w:rPr>
                <w:rFonts w:hint="eastAsia" w:ascii="宋体" w:hAnsi="宋体" w:eastAsia="宋体" w:cs="宋体"/>
                <w:kern w:val="0"/>
                <w:sz w:val="22"/>
                <w:szCs w:val="22"/>
              </w:rPr>
              <w:t>年</w:t>
            </w:r>
            <w:r>
              <w:rPr>
                <w:rFonts w:hint="eastAsia" w:ascii="宋体" w:hAnsi="宋体" w:eastAsia="宋体" w:cs="宋体"/>
                <w:kern w:val="0"/>
                <w:sz w:val="22"/>
                <w:szCs w:val="22"/>
                <w:lang w:val="en-US" w:eastAsia="zh-CN"/>
              </w:rPr>
              <w:t>7</w:t>
            </w:r>
            <w:r>
              <w:rPr>
                <w:rFonts w:hint="eastAsia" w:ascii="宋体" w:hAnsi="宋体" w:eastAsia="宋体" w:cs="宋体"/>
                <w:kern w:val="0"/>
                <w:sz w:val="22"/>
                <w:szCs w:val="22"/>
              </w:rPr>
              <w:t>月</w:t>
            </w:r>
            <w:r>
              <w:rPr>
                <w:rFonts w:hint="eastAsia" w:ascii="宋体" w:hAnsi="宋体" w:eastAsia="宋体" w:cs="宋体"/>
                <w:kern w:val="0"/>
                <w:sz w:val="22"/>
                <w:szCs w:val="22"/>
                <w:lang w:val="en-US" w:eastAsia="zh-CN"/>
              </w:rPr>
              <w:t>10</w:t>
            </w:r>
            <w:r>
              <w:rPr>
                <w:rFonts w:hint="eastAsia" w:ascii="宋体" w:hAnsi="宋体" w:eastAsia="宋体" w:cs="宋体"/>
                <w:kern w:val="0"/>
                <w:sz w:val="22"/>
                <w:szCs w:val="22"/>
              </w:rPr>
              <w:t>日</w:t>
            </w:r>
          </w:p>
        </w:tc>
        <w:tc>
          <w:tcPr>
            <w:tcW w:w="199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2"/>
              </w:rPr>
            </w:pPr>
            <w:r>
              <w:rPr>
                <w:rFonts w:ascii="宋体" w:hAnsi="宋体" w:eastAsia="宋体" w:cs="宋体"/>
                <w:kern w:val="0"/>
                <w:sz w:val="22"/>
                <w:szCs w:val="22"/>
              </w:rPr>
              <w:t>发现问题作出行政指导</w:t>
            </w:r>
          </w:p>
        </w:tc>
        <w:tc>
          <w:tcPr>
            <w:tcW w:w="10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2"/>
              </w:rPr>
            </w:pPr>
            <w:r>
              <w:rPr>
                <w:rFonts w:hint="eastAsia" w:ascii="宋体" w:hAnsi="宋体" w:eastAsia="宋体" w:cs="宋体"/>
                <w:kern w:val="0"/>
                <w:sz w:val="22"/>
                <w:szCs w:val="22"/>
              </w:rPr>
              <w:t>无</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61" w:hRule="atLeast"/>
        </w:trPr>
        <w:tc>
          <w:tcPr>
            <w:tcW w:w="29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2"/>
              </w:rPr>
            </w:pPr>
            <w:r>
              <w:rPr>
                <w:rFonts w:ascii="宋体" w:hAnsi="宋体" w:eastAsia="宋体" w:cs="宋体"/>
                <w:kern w:val="0"/>
                <w:sz w:val="22"/>
                <w:szCs w:val="22"/>
              </w:rPr>
              <w:t>2</w:t>
            </w:r>
          </w:p>
        </w:tc>
        <w:tc>
          <w:tcPr>
            <w:tcW w:w="8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2"/>
              </w:rPr>
            </w:pPr>
            <w:r>
              <w:rPr>
                <w:rFonts w:ascii="宋体" w:hAnsi="宋体" w:eastAsia="宋体" w:cs="宋体"/>
                <w:kern w:val="0"/>
                <w:sz w:val="22"/>
                <w:szCs w:val="22"/>
              </w:rPr>
              <w:t>若羌县</w:t>
            </w:r>
          </w:p>
        </w:tc>
        <w:tc>
          <w:tcPr>
            <w:tcW w:w="212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default" w:eastAsiaTheme="minorEastAsia"/>
                <w:sz w:val="20"/>
                <w:szCs w:val="22"/>
                <w:lang w:val="en-US" w:eastAsia="zh-CN"/>
              </w:rPr>
            </w:pPr>
            <w:r>
              <w:rPr>
                <w:rFonts w:hint="default" w:eastAsiaTheme="minorEastAsia"/>
                <w:sz w:val="20"/>
                <w:szCs w:val="22"/>
                <w:lang w:val="en-US" w:eastAsia="zh-CN"/>
              </w:rPr>
              <w:t>若羌县城镇生活垃圾填埋场（若羌县市容环境卫生管理处）</w:t>
            </w:r>
          </w:p>
        </w:tc>
        <w:tc>
          <w:tcPr>
            <w:tcW w:w="92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2"/>
              </w:rPr>
            </w:pPr>
            <w:r>
              <w:rPr>
                <w:rFonts w:hint="eastAsia" w:ascii="宋体" w:hAnsi="宋体" w:eastAsia="宋体" w:cs="宋体"/>
                <w:kern w:val="0"/>
                <w:sz w:val="22"/>
                <w:szCs w:val="22"/>
              </w:rPr>
              <w:t>一般源</w:t>
            </w:r>
          </w:p>
        </w:tc>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大气污染防治抽查事项、排污许可及风险评估等制度监管抽查事项</w:t>
            </w:r>
          </w:p>
        </w:tc>
        <w:tc>
          <w:tcPr>
            <w:tcW w:w="11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2"/>
              </w:rPr>
            </w:pPr>
            <w:r>
              <w:rPr>
                <w:rFonts w:hint="eastAsia" w:ascii="宋体" w:hAnsi="宋体" w:eastAsia="宋体" w:cs="宋体"/>
                <w:kern w:val="0"/>
                <w:sz w:val="22"/>
                <w:szCs w:val="22"/>
              </w:rPr>
              <w:t>202</w:t>
            </w:r>
            <w:r>
              <w:rPr>
                <w:rFonts w:hint="eastAsia" w:ascii="宋体" w:hAnsi="宋体" w:eastAsia="宋体" w:cs="宋体"/>
                <w:kern w:val="0"/>
                <w:sz w:val="22"/>
                <w:szCs w:val="22"/>
                <w:lang w:val="en-US" w:eastAsia="zh-CN"/>
              </w:rPr>
              <w:t>5</w:t>
            </w:r>
            <w:r>
              <w:rPr>
                <w:rFonts w:hint="eastAsia" w:ascii="宋体" w:hAnsi="宋体" w:eastAsia="宋体" w:cs="宋体"/>
                <w:kern w:val="0"/>
                <w:sz w:val="22"/>
                <w:szCs w:val="22"/>
              </w:rPr>
              <w:t>年</w:t>
            </w:r>
            <w:r>
              <w:rPr>
                <w:rFonts w:hint="eastAsia" w:ascii="宋体" w:hAnsi="宋体" w:eastAsia="宋体" w:cs="宋体"/>
                <w:kern w:val="0"/>
                <w:sz w:val="22"/>
                <w:szCs w:val="22"/>
                <w:lang w:val="en-US" w:eastAsia="zh-CN"/>
              </w:rPr>
              <w:t>7</w:t>
            </w:r>
            <w:r>
              <w:rPr>
                <w:rFonts w:hint="eastAsia" w:ascii="宋体" w:hAnsi="宋体" w:eastAsia="宋体" w:cs="宋体"/>
                <w:kern w:val="0"/>
                <w:sz w:val="22"/>
                <w:szCs w:val="22"/>
              </w:rPr>
              <w:t>月</w:t>
            </w:r>
            <w:r>
              <w:rPr>
                <w:rFonts w:hint="eastAsia" w:ascii="宋体" w:hAnsi="宋体" w:eastAsia="宋体" w:cs="宋体"/>
                <w:kern w:val="0"/>
                <w:sz w:val="22"/>
                <w:szCs w:val="22"/>
                <w:lang w:val="en-US" w:eastAsia="zh-CN"/>
              </w:rPr>
              <w:t>10</w:t>
            </w:r>
            <w:r>
              <w:rPr>
                <w:rFonts w:hint="eastAsia" w:ascii="宋体" w:hAnsi="宋体" w:eastAsia="宋体" w:cs="宋体"/>
                <w:kern w:val="0"/>
                <w:sz w:val="22"/>
                <w:szCs w:val="22"/>
              </w:rPr>
              <w:t>日</w:t>
            </w:r>
          </w:p>
        </w:tc>
        <w:tc>
          <w:tcPr>
            <w:tcW w:w="199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2"/>
              </w:rPr>
            </w:pPr>
            <w:r>
              <w:rPr>
                <w:rFonts w:hint="eastAsia" w:ascii="宋体" w:hAnsi="宋体" w:eastAsia="宋体" w:cs="宋体"/>
                <w:kern w:val="0"/>
                <w:sz w:val="22"/>
                <w:szCs w:val="22"/>
              </w:rPr>
              <w:t>发现问题作出行政指导</w:t>
            </w:r>
          </w:p>
        </w:tc>
        <w:tc>
          <w:tcPr>
            <w:tcW w:w="10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2"/>
              </w:rPr>
            </w:pPr>
            <w:r>
              <w:rPr>
                <w:rFonts w:ascii="宋体" w:hAnsi="宋体" w:eastAsia="宋体" w:cs="宋体"/>
                <w:kern w:val="0"/>
                <w:sz w:val="22"/>
                <w:szCs w:val="22"/>
              </w:rPr>
              <w:t>无</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61" w:hRule="atLeast"/>
        </w:trPr>
        <w:tc>
          <w:tcPr>
            <w:tcW w:w="29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eastAsiaTheme="minorEastAsia"/>
                <w:sz w:val="20"/>
                <w:szCs w:val="22"/>
                <w:lang w:eastAsia="zh-CN"/>
              </w:rPr>
            </w:pPr>
            <w:r>
              <w:rPr>
                <w:rFonts w:hint="eastAsia" w:ascii="宋体" w:hAnsi="宋体" w:eastAsia="宋体" w:cs="宋体"/>
                <w:kern w:val="0"/>
                <w:sz w:val="22"/>
                <w:szCs w:val="22"/>
                <w:lang w:val="en-US" w:eastAsia="zh-CN"/>
              </w:rPr>
              <w:t>3</w:t>
            </w:r>
          </w:p>
        </w:tc>
        <w:tc>
          <w:tcPr>
            <w:tcW w:w="8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2"/>
              </w:rPr>
            </w:pPr>
            <w:r>
              <w:rPr>
                <w:rFonts w:ascii="宋体" w:hAnsi="宋体" w:eastAsia="宋体" w:cs="宋体"/>
                <w:kern w:val="0"/>
                <w:sz w:val="22"/>
                <w:szCs w:val="22"/>
              </w:rPr>
              <w:t>若羌县</w:t>
            </w:r>
          </w:p>
        </w:tc>
        <w:tc>
          <w:tcPr>
            <w:tcW w:w="212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default" w:eastAsiaTheme="minorEastAsia"/>
                <w:sz w:val="20"/>
                <w:szCs w:val="22"/>
                <w:lang w:val="en-US" w:eastAsia="zh-CN"/>
              </w:rPr>
            </w:pPr>
            <w:r>
              <w:rPr>
                <w:rFonts w:hint="default" w:eastAsiaTheme="minorEastAsia"/>
                <w:sz w:val="20"/>
                <w:szCs w:val="22"/>
                <w:lang w:val="en-US" w:eastAsia="zh-CN"/>
              </w:rPr>
              <w:t>若羌县楼兰水务有限责任公司瓦石峡分公司</w:t>
            </w:r>
          </w:p>
        </w:tc>
        <w:tc>
          <w:tcPr>
            <w:tcW w:w="92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2"/>
              </w:rPr>
            </w:pPr>
            <w:r>
              <w:rPr>
                <w:rFonts w:ascii="宋体" w:hAnsi="宋体" w:eastAsia="宋体" w:cs="宋体"/>
                <w:kern w:val="0"/>
                <w:sz w:val="22"/>
                <w:szCs w:val="22"/>
              </w:rPr>
              <w:t>一般源</w:t>
            </w:r>
          </w:p>
        </w:tc>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大气污染防治抽查事项、违反“三同时”自主验收、排污许可及风险评估、环境突发应急预案等制度监管抽查事项</w:t>
            </w:r>
          </w:p>
        </w:tc>
        <w:tc>
          <w:tcPr>
            <w:tcW w:w="11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2"/>
              </w:rPr>
            </w:pPr>
            <w:r>
              <w:rPr>
                <w:rFonts w:hint="eastAsia" w:ascii="宋体" w:hAnsi="宋体" w:eastAsia="宋体" w:cs="宋体"/>
                <w:kern w:val="0"/>
                <w:sz w:val="22"/>
                <w:szCs w:val="22"/>
              </w:rPr>
              <w:t>202</w:t>
            </w:r>
            <w:r>
              <w:rPr>
                <w:rFonts w:hint="eastAsia" w:ascii="宋体" w:hAnsi="宋体" w:eastAsia="宋体" w:cs="宋体"/>
                <w:kern w:val="0"/>
                <w:sz w:val="22"/>
                <w:szCs w:val="22"/>
                <w:lang w:val="en-US" w:eastAsia="zh-CN"/>
              </w:rPr>
              <w:t>5</w:t>
            </w:r>
            <w:r>
              <w:rPr>
                <w:rFonts w:hint="eastAsia" w:ascii="宋体" w:hAnsi="宋体" w:eastAsia="宋体" w:cs="宋体"/>
                <w:kern w:val="0"/>
                <w:sz w:val="22"/>
                <w:szCs w:val="22"/>
              </w:rPr>
              <w:t>年</w:t>
            </w:r>
            <w:r>
              <w:rPr>
                <w:rFonts w:hint="eastAsia" w:ascii="宋体" w:hAnsi="宋体" w:eastAsia="宋体" w:cs="宋体"/>
                <w:kern w:val="0"/>
                <w:sz w:val="22"/>
                <w:szCs w:val="22"/>
                <w:lang w:val="en-US" w:eastAsia="zh-CN"/>
              </w:rPr>
              <w:t>7</w:t>
            </w:r>
            <w:r>
              <w:rPr>
                <w:rFonts w:hint="eastAsia" w:ascii="宋体" w:hAnsi="宋体" w:eastAsia="宋体" w:cs="宋体"/>
                <w:kern w:val="0"/>
                <w:sz w:val="22"/>
                <w:szCs w:val="22"/>
              </w:rPr>
              <w:t>月</w:t>
            </w:r>
            <w:r>
              <w:rPr>
                <w:rFonts w:hint="eastAsia" w:ascii="宋体" w:hAnsi="宋体" w:eastAsia="宋体" w:cs="宋体"/>
                <w:kern w:val="0"/>
                <w:sz w:val="22"/>
                <w:szCs w:val="22"/>
                <w:lang w:val="en-US" w:eastAsia="zh-CN"/>
              </w:rPr>
              <w:t>9</w:t>
            </w:r>
            <w:r>
              <w:rPr>
                <w:rFonts w:hint="eastAsia" w:ascii="宋体" w:hAnsi="宋体" w:eastAsia="宋体" w:cs="宋体"/>
                <w:kern w:val="0"/>
                <w:sz w:val="22"/>
                <w:szCs w:val="22"/>
              </w:rPr>
              <w:t>日</w:t>
            </w:r>
          </w:p>
        </w:tc>
        <w:tc>
          <w:tcPr>
            <w:tcW w:w="199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2"/>
              </w:rPr>
            </w:pPr>
            <w:r>
              <w:rPr>
                <w:rFonts w:hint="eastAsia" w:ascii="宋体" w:hAnsi="宋体" w:eastAsia="宋体" w:cs="宋体"/>
                <w:kern w:val="0"/>
                <w:sz w:val="22"/>
                <w:szCs w:val="22"/>
              </w:rPr>
              <w:t>发现问题作出行政指导</w:t>
            </w:r>
          </w:p>
        </w:tc>
        <w:tc>
          <w:tcPr>
            <w:tcW w:w="10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2"/>
              </w:rPr>
            </w:pPr>
            <w:r>
              <w:rPr>
                <w:rFonts w:ascii="宋体" w:hAnsi="宋体" w:eastAsia="宋体" w:cs="宋体"/>
                <w:kern w:val="0"/>
                <w:sz w:val="22"/>
                <w:szCs w:val="22"/>
              </w:rPr>
              <w:t>无</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61" w:hRule="atLeast"/>
        </w:trPr>
        <w:tc>
          <w:tcPr>
            <w:tcW w:w="29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4</w:t>
            </w:r>
          </w:p>
        </w:tc>
        <w:tc>
          <w:tcPr>
            <w:tcW w:w="8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2"/>
                <w:szCs w:val="22"/>
              </w:rPr>
            </w:pPr>
            <w:r>
              <w:rPr>
                <w:rFonts w:ascii="宋体" w:hAnsi="宋体" w:eastAsia="宋体" w:cs="宋体"/>
                <w:kern w:val="0"/>
                <w:sz w:val="22"/>
                <w:szCs w:val="22"/>
              </w:rPr>
              <w:t>若羌县</w:t>
            </w:r>
          </w:p>
        </w:tc>
        <w:tc>
          <w:tcPr>
            <w:tcW w:w="212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default" w:eastAsiaTheme="minorEastAsia"/>
                <w:sz w:val="20"/>
                <w:szCs w:val="22"/>
                <w:lang w:val="en-US" w:eastAsia="zh-CN"/>
              </w:rPr>
            </w:pPr>
            <w:r>
              <w:rPr>
                <w:rFonts w:hint="default" w:eastAsiaTheme="minorEastAsia"/>
                <w:sz w:val="20"/>
                <w:szCs w:val="22"/>
                <w:lang w:val="en-US" w:eastAsia="zh-CN"/>
              </w:rPr>
              <w:t>中石油新疆销售有限公司巴州若羌米兰加油站</w:t>
            </w:r>
          </w:p>
        </w:tc>
        <w:tc>
          <w:tcPr>
            <w:tcW w:w="92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2"/>
                <w:szCs w:val="22"/>
              </w:rPr>
            </w:pPr>
            <w:r>
              <w:rPr>
                <w:rFonts w:ascii="宋体" w:hAnsi="宋体" w:eastAsia="宋体" w:cs="宋体"/>
                <w:kern w:val="0"/>
                <w:sz w:val="22"/>
                <w:szCs w:val="22"/>
              </w:rPr>
              <w:t>一般源</w:t>
            </w:r>
          </w:p>
        </w:tc>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大气污染防治抽查事项、违反“三同时”自主验收、排污许可及风险评估、环境突发应急预案等制度监管抽查事项</w:t>
            </w:r>
          </w:p>
        </w:tc>
        <w:tc>
          <w:tcPr>
            <w:tcW w:w="11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202</w:t>
            </w:r>
            <w:r>
              <w:rPr>
                <w:rFonts w:hint="eastAsia" w:ascii="宋体" w:hAnsi="宋体" w:eastAsia="宋体" w:cs="宋体"/>
                <w:kern w:val="0"/>
                <w:sz w:val="22"/>
                <w:szCs w:val="22"/>
                <w:lang w:val="en-US" w:eastAsia="zh-CN"/>
              </w:rPr>
              <w:t>5</w:t>
            </w:r>
            <w:r>
              <w:rPr>
                <w:rFonts w:hint="eastAsia" w:ascii="宋体" w:hAnsi="宋体" w:eastAsia="宋体" w:cs="宋体"/>
                <w:kern w:val="0"/>
                <w:sz w:val="22"/>
                <w:szCs w:val="22"/>
              </w:rPr>
              <w:t>年</w:t>
            </w:r>
            <w:r>
              <w:rPr>
                <w:rFonts w:hint="eastAsia" w:ascii="宋体" w:hAnsi="宋体" w:eastAsia="宋体" w:cs="宋体"/>
                <w:kern w:val="0"/>
                <w:sz w:val="22"/>
                <w:szCs w:val="22"/>
                <w:lang w:val="en-US" w:eastAsia="zh-CN"/>
              </w:rPr>
              <w:t>8</w:t>
            </w:r>
            <w:r>
              <w:rPr>
                <w:rFonts w:hint="eastAsia" w:ascii="宋体" w:hAnsi="宋体" w:eastAsia="宋体" w:cs="宋体"/>
                <w:kern w:val="0"/>
                <w:sz w:val="22"/>
                <w:szCs w:val="22"/>
              </w:rPr>
              <w:t>月</w:t>
            </w:r>
            <w:r>
              <w:rPr>
                <w:rFonts w:hint="eastAsia" w:ascii="宋体" w:hAnsi="宋体" w:eastAsia="宋体" w:cs="宋体"/>
                <w:kern w:val="0"/>
                <w:sz w:val="22"/>
                <w:szCs w:val="22"/>
                <w:lang w:val="en-US" w:eastAsia="zh-CN"/>
              </w:rPr>
              <w:t>25</w:t>
            </w:r>
            <w:r>
              <w:rPr>
                <w:rFonts w:hint="eastAsia" w:ascii="宋体" w:hAnsi="宋体" w:eastAsia="宋体" w:cs="宋体"/>
                <w:kern w:val="0"/>
                <w:sz w:val="22"/>
                <w:szCs w:val="22"/>
              </w:rPr>
              <w:t>日</w:t>
            </w:r>
          </w:p>
        </w:tc>
        <w:tc>
          <w:tcPr>
            <w:tcW w:w="199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发现问题作出行政指导</w:t>
            </w:r>
          </w:p>
        </w:tc>
        <w:tc>
          <w:tcPr>
            <w:tcW w:w="10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2"/>
                <w:szCs w:val="22"/>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61" w:hRule="atLeast"/>
        </w:trPr>
        <w:tc>
          <w:tcPr>
            <w:tcW w:w="29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5</w:t>
            </w:r>
          </w:p>
        </w:tc>
        <w:tc>
          <w:tcPr>
            <w:tcW w:w="8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2"/>
                <w:szCs w:val="22"/>
              </w:rPr>
            </w:pPr>
            <w:r>
              <w:rPr>
                <w:rFonts w:ascii="宋体" w:hAnsi="宋体" w:eastAsia="宋体" w:cs="宋体"/>
                <w:kern w:val="0"/>
                <w:sz w:val="22"/>
                <w:szCs w:val="22"/>
              </w:rPr>
              <w:t>若羌县</w:t>
            </w:r>
          </w:p>
        </w:tc>
        <w:tc>
          <w:tcPr>
            <w:tcW w:w="212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default" w:eastAsiaTheme="minorEastAsia"/>
                <w:sz w:val="20"/>
                <w:szCs w:val="22"/>
                <w:lang w:val="en-US" w:eastAsia="zh-CN"/>
              </w:rPr>
            </w:pPr>
            <w:r>
              <w:rPr>
                <w:rFonts w:hint="default" w:eastAsiaTheme="minorEastAsia"/>
                <w:sz w:val="20"/>
                <w:szCs w:val="22"/>
                <w:lang w:val="en-US" w:eastAsia="zh-CN"/>
              </w:rPr>
              <w:t>若羌县楼兰水务有限责任公司瓦石峡分公司</w:t>
            </w:r>
          </w:p>
        </w:tc>
        <w:tc>
          <w:tcPr>
            <w:tcW w:w="92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2"/>
                <w:szCs w:val="22"/>
              </w:rPr>
            </w:pPr>
            <w:r>
              <w:rPr>
                <w:rFonts w:ascii="宋体" w:hAnsi="宋体" w:eastAsia="宋体" w:cs="宋体"/>
                <w:kern w:val="0"/>
                <w:sz w:val="22"/>
                <w:szCs w:val="22"/>
              </w:rPr>
              <w:t>一般源</w:t>
            </w:r>
          </w:p>
        </w:tc>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水污染防治抽查事项固体废物污染防治抽查事项排污许可及风险评估等制度监管抽查事项</w:t>
            </w:r>
          </w:p>
        </w:tc>
        <w:tc>
          <w:tcPr>
            <w:tcW w:w="11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202</w:t>
            </w:r>
            <w:r>
              <w:rPr>
                <w:rFonts w:hint="eastAsia" w:ascii="宋体" w:hAnsi="宋体" w:eastAsia="宋体" w:cs="宋体"/>
                <w:kern w:val="0"/>
                <w:sz w:val="22"/>
                <w:szCs w:val="22"/>
                <w:lang w:val="en-US" w:eastAsia="zh-CN"/>
              </w:rPr>
              <w:t>5</w:t>
            </w:r>
            <w:r>
              <w:rPr>
                <w:rFonts w:hint="eastAsia" w:ascii="宋体" w:hAnsi="宋体" w:eastAsia="宋体" w:cs="宋体"/>
                <w:kern w:val="0"/>
                <w:sz w:val="22"/>
                <w:szCs w:val="22"/>
              </w:rPr>
              <w:t>年</w:t>
            </w:r>
            <w:r>
              <w:rPr>
                <w:rFonts w:hint="eastAsia" w:ascii="宋体" w:hAnsi="宋体" w:eastAsia="宋体" w:cs="宋体"/>
                <w:kern w:val="0"/>
                <w:sz w:val="22"/>
                <w:szCs w:val="22"/>
                <w:lang w:val="en-US" w:eastAsia="zh-CN"/>
              </w:rPr>
              <w:t>8</w:t>
            </w:r>
            <w:r>
              <w:rPr>
                <w:rFonts w:hint="eastAsia" w:ascii="宋体" w:hAnsi="宋体" w:eastAsia="宋体" w:cs="宋体"/>
                <w:kern w:val="0"/>
                <w:sz w:val="22"/>
                <w:szCs w:val="22"/>
              </w:rPr>
              <w:t>月</w:t>
            </w:r>
            <w:r>
              <w:rPr>
                <w:rFonts w:hint="eastAsia" w:ascii="宋体" w:hAnsi="宋体" w:eastAsia="宋体" w:cs="宋体"/>
                <w:kern w:val="0"/>
                <w:sz w:val="22"/>
                <w:szCs w:val="22"/>
                <w:lang w:val="en-US" w:eastAsia="zh-CN"/>
              </w:rPr>
              <w:t>26</w:t>
            </w:r>
            <w:r>
              <w:rPr>
                <w:rFonts w:hint="eastAsia" w:ascii="宋体" w:hAnsi="宋体" w:eastAsia="宋体" w:cs="宋体"/>
                <w:kern w:val="0"/>
                <w:sz w:val="22"/>
                <w:szCs w:val="22"/>
              </w:rPr>
              <w:t>日</w:t>
            </w:r>
          </w:p>
        </w:tc>
        <w:tc>
          <w:tcPr>
            <w:tcW w:w="199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发现问题作出行政指导</w:t>
            </w:r>
          </w:p>
        </w:tc>
        <w:tc>
          <w:tcPr>
            <w:tcW w:w="10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2"/>
                <w:szCs w:val="22"/>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61" w:hRule="atLeast"/>
        </w:trPr>
        <w:tc>
          <w:tcPr>
            <w:tcW w:w="29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6</w:t>
            </w:r>
          </w:p>
        </w:tc>
        <w:tc>
          <w:tcPr>
            <w:tcW w:w="8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HAnsi" w:hAnsiTheme="minorHAnsi" w:eastAsiaTheme="minorEastAsia" w:cstheme="minorBidi"/>
                <w:kern w:val="2"/>
                <w:sz w:val="20"/>
                <w:szCs w:val="22"/>
                <w:lang w:val="en-US" w:eastAsia="zh-CN" w:bidi="ar-SA"/>
              </w:rPr>
            </w:pPr>
            <w:r>
              <w:rPr>
                <w:rFonts w:ascii="宋体" w:hAnsi="宋体" w:eastAsia="宋体" w:cs="宋体"/>
                <w:kern w:val="0"/>
                <w:sz w:val="22"/>
                <w:szCs w:val="22"/>
              </w:rPr>
              <w:t>若羌县</w:t>
            </w:r>
          </w:p>
        </w:tc>
        <w:tc>
          <w:tcPr>
            <w:tcW w:w="212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default" w:asciiTheme="minorHAnsi" w:hAnsiTheme="minorHAnsi" w:eastAsiaTheme="minorEastAsia" w:cstheme="minorBidi"/>
                <w:kern w:val="2"/>
                <w:sz w:val="20"/>
                <w:szCs w:val="22"/>
                <w:lang w:val="en-US" w:eastAsia="zh-CN" w:bidi="ar-SA"/>
              </w:rPr>
            </w:pPr>
            <w:r>
              <w:rPr>
                <w:rFonts w:hint="default" w:eastAsiaTheme="minorEastAsia"/>
                <w:sz w:val="20"/>
                <w:szCs w:val="22"/>
                <w:lang w:val="en-US" w:eastAsia="zh-CN"/>
              </w:rPr>
              <w:t>中石油新疆销售有限公司巴州若羌栆乡加油站</w:t>
            </w:r>
          </w:p>
        </w:tc>
        <w:tc>
          <w:tcPr>
            <w:tcW w:w="92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HAnsi" w:hAnsiTheme="minorHAnsi" w:eastAsiaTheme="minorEastAsia" w:cstheme="minorBidi"/>
                <w:kern w:val="2"/>
                <w:sz w:val="20"/>
                <w:szCs w:val="22"/>
                <w:lang w:val="en-US" w:eastAsia="zh-CN" w:bidi="ar-SA"/>
              </w:rPr>
            </w:pPr>
            <w:r>
              <w:rPr>
                <w:rFonts w:ascii="宋体" w:hAnsi="宋体" w:eastAsia="宋体" w:cs="宋体"/>
                <w:kern w:val="0"/>
                <w:sz w:val="22"/>
                <w:szCs w:val="22"/>
              </w:rPr>
              <w:t>一般源</w:t>
            </w:r>
          </w:p>
        </w:tc>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大气污染防治抽查事项、排污许可及风险评估等制度监管抽查事项</w:t>
            </w:r>
          </w:p>
        </w:tc>
        <w:tc>
          <w:tcPr>
            <w:tcW w:w="11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Theme="minorHAnsi" w:hAnsiTheme="minorHAnsi" w:eastAsiaTheme="minorEastAsia" w:cstheme="minorBidi"/>
                <w:kern w:val="2"/>
                <w:sz w:val="20"/>
                <w:szCs w:val="22"/>
                <w:lang w:val="en-US" w:eastAsia="zh-CN" w:bidi="ar-SA"/>
              </w:rPr>
            </w:pPr>
            <w:r>
              <w:rPr>
                <w:rFonts w:ascii="宋体" w:hAnsi="宋体" w:eastAsia="宋体" w:cs="宋体"/>
                <w:kern w:val="0"/>
                <w:sz w:val="22"/>
                <w:szCs w:val="22"/>
              </w:rPr>
              <w:t>202</w:t>
            </w:r>
            <w:r>
              <w:rPr>
                <w:rFonts w:hint="eastAsia" w:ascii="宋体" w:hAnsi="宋体" w:eastAsia="宋体" w:cs="宋体"/>
                <w:kern w:val="0"/>
                <w:sz w:val="22"/>
                <w:szCs w:val="22"/>
                <w:lang w:val="en-US" w:eastAsia="zh-CN"/>
              </w:rPr>
              <w:t>5</w:t>
            </w:r>
            <w:r>
              <w:rPr>
                <w:rFonts w:ascii="宋体" w:hAnsi="宋体" w:eastAsia="宋体" w:cs="宋体"/>
                <w:kern w:val="0"/>
                <w:sz w:val="22"/>
                <w:szCs w:val="22"/>
              </w:rPr>
              <w:t>年</w:t>
            </w:r>
            <w:r>
              <w:rPr>
                <w:rFonts w:hint="eastAsia" w:ascii="宋体" w:hAnsi="宋体" w:eastAsia="宋体" w:cs="宋体"/>
                <w:kern w:val="0"/>
                <w:sz w:val="22"/>
                <w:szCs w:val="22"/>
                <w:lang w:val="en-US" w:eastAsia="zh-CN"/>
              </w:rPr>
              <w:t>9</w:t>
            </w:r>
            <w:r>
              <w:rPr>
                <w:rFonts w:ascii="宋体" w:hAnsi="宋体" w:eastAsia="宋体" w:cs="宋体"/>
                <w:kern w:val="0"/>
                <w:sz w:val="22"/>
                <w:szCs w:val="22"/>
              </w:rPr>
              <w:t>月</w:t>
            </w:r>
            <w:r>
              <w:rPr>
                <w:rFonts w:hint="eastAsia" w:ascii="宋体" w:hAnsi="宋体" w:eastAsia="宋体" w:cs="宋体"/>
                <w:kern w:val="0"/>
                <w:sz w:val="22"/>
                <w:szCs w:val="22"/>
                <w:lang w:val="en-US" w:eastAsia="zh-CN"/>
              </w:rPr>
              <w:t>4</w:t>
            </w:r>
            <w:r>
              <w:rPr>
                <w:rFonts w:ascii="宋体" w:hAnsi="宋体" w:eastAsia="宋体" w:cs="宋体"/>
                <w:kern w:val="0"/>
                <w:sz w:val="22"/>
                <w:szCs w:val="22"/>
              </w:rPr>
              <w:t>日</w:t>
            </w:r>
          </w:p>
        </w:tc>
        <w:tc>
          <w:tcPr>
            <w:tcW w:w="199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HAnsi" w:hAnsiTheme="minorHAnsi" w:eastAsiaTheme="minorEastAsia" w:cstheme="minorBidi"/>
                <w:kern w:val="2"/>
                <w:sz w:val="20"/>
                <w:szCs w:val="22"/>
                <w:lang w:val="en-US" w:eastAsia="zh-CN" w:bidi="ar-SA"/>
              </w:rPr>
            </w:pPr>
            <w:r>
              <w:rPr>
                <w:rFonts w:ascii="宋体" w:hAnsi="宋体" w:eastAsia="宋体" w:cs="宋体"/>
                <w:kern w:val="0"/>
                <w:sz w:val="22"/>
                <w:szCs w:val="22"/>
              </w:rPr>
              <w:t>发现问题作出行政指导</w:t>
            </w:r>
          </w:p>
        </w:tc>
        <w:tc>
          <w:tcPr>
            <w:tcW w:w="10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HAnsi" w:hAnsiTheme="minorHAnsi" w:eastAsiaTheme="minorEastAsia" w:cstheme="minorBidi"/>
                <w:kern w:val="2"/>
                <w:sz w:val="20"/>
                <w:szCs w:val="22"/>
                <w:lang w:val="en-US" w:eastAsia="zh-CN" w:bidi="ar-SA"/>
              </w:rPr>
            </w:pPr>
            <w:r>
              <w:rPr>
                <w:rFonts w:ascii="宋体" w:hAnsi="宋体" w:eastAsia="宋体" w:cs="宋体"/>
                <w:kern w:val="0"/>
                <w:sz w:val="22"/>
                <w:szCs w:val="22"/>
              </w:rPr>
              <w:t>无</w:t>
            </w:r>
          </w:p>
        </w:tc>
      </w:tr>
    </w:tbl>
    <w:p/>
    <w:p/>
    <w:p>
      <w:pPr>
        <w:jc w:val="center"/>
        <w:rPr>
          <w:rFonts w:ascii="方正小标宋_GBK" w:hAnsi="方正小标宋_GBK" w:eastAsia="方正小标宋_GBK" w:cs="方正小标宋_GBK"/>
          <w:bCs/>
          <w:kern w:val="0"/>
          <w:sz w:val="28"/>
          <w:szCs w:val="28"/>
        </w:rPr>
      </w:pPr>
    </w:p>
    <w:p>
      <w:pPr>
        <w:jc w:val="center"/>
        <w:rPr>
          <w:rFonts w:ascii="方正小标宋_GBK" w:hAnsi="方正小标宋_GBK" w:eastAsia="方正小标宋_GBK" w:cs="方正小标宋_GBK"/>
          <w:bCs/>
          <w:kern w:val="0"/>
          <w:sz w:val="28"/>
          <w:szCs w:val="28"/>
        </w:rPr>
      </w:pPr>
    </w:p>
    <w:p>
      <w:pPr>
        <w:jc w:val="center"/>
        <w:rPr>
          <w:rFonts w:ascii="方正小标宋_GBK" w:hAnsi="方正小标宋_GBK" w:eastAsia="方正小标宋_GBK" w:cs="方正小标宋_GBK"/>
          <w:bCs/>
          <w:kern w:val="0"/>
          <w:sz w:val="28"/>
          <w:szCs w:val="28"/>
        </w:rPr>
      </w:pPr>
    </w:p>
    <w:p>
      <w:pPr>
        <w:jc w:val="center"/>
        <w:rPr>
          <w:rFonts w:ascii="方正小标宋_GBK" w:hAnsi="方正小标宋_GBK" w:eastAsia="方正小标宋_GBK" w:cs="方正小标宋_GBK"/>
          <w:bCs/>
          <w:kern w:val="0"/>
          <w:sz w:val="28"/>
          <w:szCs w:val="28"/>
        </w:rPr>
      </w:pPr>
      <w:r>
        <w:rPr>
          <w:rFonts w:hint="eastAsia" w:ascii="方正小标宋_GBK" w:hAnsi="方正小标宋_GBK" w:eastAsia="方正小标宋_GBK" w:cs="方正小标宋_GBK"/>
          <w:bCs/>
          <w:kern w:val="0"/>
          <w:sz w:val="28"/>
          <w:szCs w:val="28"/>
        </w:rPr>
        <w:t>202</w:t>
      </w:r>
      <w:r>
        <w:rPr>
          <w:rFonts w:hint="eastAsia" w:ascii="方正小标宋_GBK" w:hAnsi="方正小标宋_GBK" w:eastAsia="方正小标宋_GBK" w:cs="方正小标宋_GBK"/>
          <w:bCs/>
          <w:kern w:val="0"/>
          <w:sz w:val="28"/>
          <w:szCs w:val="28"/>
          <w:lang w:val="en-US" w:eastAsia="zh-CN"/>
        </w:rPr>
        <w:t>5</w:t>
      </w:r>
      <w:r>
        <w:rPr>
          <w:rFonts w:hint="eastAsia" w:ascii="方正小标宋_GBK" w:hAnsi="方正小标宋_GBK" w:eastAsia="方正小标宋_GBK" w:cs="方正小标宋_GBK"/>
          <w:bCs/>
          <w:kern w:val="0"/>
          <w:sz w:val="28"/>
          <w:szCs w:val="28"/>
        </w:rPr>
        <w:t>年第</w:t>
      </w:r>
      <w:r>
        <w:rPr>
          <w:rFonts w:hint="eastAsia" w:ascii="方正小标宋_GBK" w:hAnsi="方正小标宋_GBK" w:eastAsia="方正小标宋_GBK" w:cs="方正小标宋_GBK"/>
          <w:bCs/>
          <w:kern w:val="0"/>
          <w:sz w:val="28"/>
          <w:szCs w:val="28"/>
          <w:lang w:val="en-US" w:eastAsia="zh-CN"/>
        </w:rPr>
        <w:t>三</w:t>
      </w:r>
      <w:r>
        <w:rPr>
          <w:rFonts w:hint="eastAsia" w:ascii="方正小标宋_GBK" w:hAnsi="方正小标宋_GBK" w:eastAsia="方正小标宋_GBK" w:cs="方正小标宋_GBK"/>
          <w:bCs/>
          <w:kern w:val="0"/>
          <w:sz w:val="28"/>
          <w:szCs w:val="28"/>
        </w:rPr>
        <w:t>季度巴州生态环境局生态环境执法</w:t>
      </w:r>
    </w:p>
    <w:p>
      <w:pPr>
        <w:overflowPunct w:val="0"/>
        <w:autoSpaceDE w:val="0"/>
        <w:autoSpaceDN w:val="0"/>
        <w:adjustRightInd w:val="0"/>
        <w:snapToGrid w:val="0"/>
        <w:spacing w:line="460" w:lineRule="exact"/>
        <w:jc w:val="center"/>
        <w:textAlignment w:val="center"/>
        <w:rPr>
          <w:rFonts w:ascii="方正小标宋_GBK" w:hAnsi="方正小标宋_GBK" w:eastAsia="方正小标宋_GBK" w:cs="方正小标宋_GBK"/>
          <w:bCs/>
          <w:kern w:val="0"/>
          <w:sz w:val="28"/>
          <w:szCs w:val="28"/>
        </w:rPr>
      </w:pPr>
      <w:r>
        <w:rPr>
          <w:rFonts w:hint="eastAsia" w:ascii="方正小标宋_GBK" w:hAnsi="方正小标宋_GBK" w:eastAsia="方正小标宋_GBK" w:cs="方正小标宋_GBK"/>
          <w:bCs/>
          <w:kern w:val="0"/>
          <w:sz w:val="28"/>
          <w:szCs w:val="28"/>
        </w:rPr>
        <w:t>“双随机、一公开”抽查人员信息公开表</w:t>
      </w:r>
    </w:p>
    <w:tbl>
      <w:tblPr>
        <w:tblStyle w:val="9"/>
        <w:tblpPr w:leftFromText="180" w:rightFromText="180" w:vertAnchor="text" w:horzAnchor="page" w:tblpX="1195" w:tblpY="469"/>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27"/>
        <w:gridCol w:w="1984"/>
        <w:gridCol w:w="1985"/>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08" w:type="dxa"/>
            <w:vAlign w:val="center"/>
          </w:tcPr>
          <w:p>
            <w:pPr>
              <w:overflowPunct w:val="0"/>
              <w:autoSpaceDE w:val="0"/>
              <w:autoSpaceDN w:val="0"/>
              <w:adjustRightInd w:val="0"/>
              <w:snapToGrid w:val="0"/>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序号</w:t>
            </w:r>
          </w:p>
        </w:tc>
        <w:tc>
          <w:tcPr>
            <w:tcW w:w="1427" w:type="dxa"/>
            <w:vAlign w:val="center"/>
          </w:tcPr>
          <w:p>
            <w:pPr>
              <w:overflowPunct w:val="0"/>
              <w:autoSpaceDE w:val="0"/>
              <w:autoSpaceDN w:val="0"/>
              <w:adjustRightInd w:val="0"/>
              <w:snapToGrid w:val="0"/>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检查</w:t>
            </w:r>
          </w:p>
          <w:p>
            <w:pPr>
              <w:overflowPunct w:val="0"/>
              <w:autoSpaceDE w:val="0"/>
              <w:autoSpaceDN w:val="0"/>
              <w:adjustRightInd w:val="0"/>
              <w:snapToGrid w:val="0"/>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人员</w:t>
            </w:r>
          </w:p>
        </w:tc>
        <w:tc>
          <w:tcPr>
            <w:tcW w:w="1984" w:type="dxa"/>
            <w:vAlign w:val="center"/>
          </w:tcPr>
          <w:p>
            <w:pPr>
              <w:overflowPunct w:val="0"/>
              <w:autoSpaceDE w:val="0"/>
              <w:autoSpaceDN w:val="0"/>
              <w:adjustRightInd w:val="0"/>
              <w:snapToGrid w:val="0"/>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所在单位</w:t>
            </w:r>
          </w:p>
        </w:tc>
        <w:tc>
          <w:tcPr>
            <w:tcW w:w="1985" w:type="dxa"/>
            <w:vAlign w:val="center"/>
          </w:tcPr>
          <w:p>
            <w:pPr>
              <w:overflowPunct w:val="0"/>
              <w:autoSpaceDE w:val="0"/>
              <w:autoSpaceDN w:val="0"/>
              <w:adjustRightInd w:val="0"/>
              <w:snapToGrid w:val="0"/>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执法证号</w:t>
            </w:r>
          </w:p>
        </w:tc>
        <w:tc>
          <w:tcPr>
            <w:tcW w:w="3118" w:type="dxa"/>
            <w:vAlign w:val="center"/>
          </w:tcPr>
          <w:p>
            <w:pPr>
              <w:overflowPunct w:val="0"/>
              <w:autoSpaceDE w:val="0"/>
              <w:autoSpaceDN w:val="0"/>
              <w:adjustRightInd w:val="0"/>
              <w:snapToGrid w:val="0"/>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kern w:val="0"/>
                <w:sz w:val="24"/>
              </w:rPr>
              <w:t>检查</w:t>
            </w:r>
            <w:r>
              <w:rPr>
                <w:rFonts w:hint="eastAsia" w:ascii="仿宋_GB2312" w:hAnsi="仿宋_GB2312" w:eastAsia="仿宋_GB2312" w:cs="仿宋_GB2312"/>
                <w:b/>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808" w:type="dxa"/>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427" w:type="dxa"/>
            <w:vAlign w:val="center"/>
          </w:tcPr>
          <w:p>
            <w:pPr>
              <w:widowControl/>
              <w:jc w:val="center"/>
              <w:rPr>
                <w:rFonts w:ascii="宋体" w:hAnsi="宋体" w:eastAsia="宋体" w:cs="宋体"/>
                <w:kern w:val="0"/>
                <w:sz w:val="24"/>
              </w:rPr>
            </w:pPr>
            <w:r>
              <w:rPr>
                <w:rFonts w:hint="eastAsia" w:ascii="宋体" w:hAnsi="宋体" w:eastAsia="宋体" w:cs="宋体"/>
                <w:kern w:val="0"/>
                <w:sz w:val="24"/>
              </w:rPr>
              <w:t>艾尔肯·司马义</w:t>
            </w:r>
          </w:p>
        </w:tc>
        <w:tc>
          <w:tcPr>
            <w:tcW w:w="1984" w:type="dxa"/>
            <w:vAlign w:val="center"/>
          </w:tcPr>
          <w:p>
            <w:pPr>
              <w:widowControl/>
              <w:jc w:val="center"/>
              <w:rPr>
                <w:rFonts w:ascii="宋体" w:hAnsi="宋体" w:eastAsia="宋体" w:cs="宋体"/>
                <w:kern w:val="0"/>
                <w:sz w:val="24"/>
              </w:rPr>
            </w:pPr>
            <w:r>
              <w:rPr>
                <w:rFonts w:hint="eastAsia" w:ascii="宋体" w:hAnsi="宋体" w:eastAsia="宋体" w:cs="宋体"/>
                <w:kern w:val="0"/>
                <w:sz w:val="24"/>
              </w:rPr>
              <w:t>巴州生态环境局若羌县分具</w:t>
            </w:r>
          </w:p>
        </w:tc>
        <w:tc>
          <w:tcPr>
            <w:tcW w:w="1985" w:type="dxa"/>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rPr>
              <w:t>3107041500</w:t>
            </w:r>
            <w:r>
              <w:rPr>
                <w:rFonts w:hint="eastAsia" w:ascii="宋体" w:hAnsi="宋体" w:eastAsia="宋体" w:cs="宋体"/>
                <w:kern w:val="0"/>
                <w:sz w:val="24"/>
                <w:lang w:val="en-US" w:eastAsia="zh-CN"/>
              </w:rPr>
              <w:t>3</w:t>
            </w:r>
          </w:p>
        </w:tc>
        <w:tc>
          <w:tcPr>
            <w:tcW w:w="3118" w:type="dxa"/>
            <w:vAlign w:val="center"/>
          </w:tcPr>
          <w:p>
            <w:pPr>
              <w:widowControl/>
              <w:jc w:val="left"/>
              <w:rPr>
                <w:rFonts w:ascii="宋体" w:hAnsi="宋体" w:eastAsia="宋体" w:cs="宋体"/>
                <w:kern w:val="0"/>
                <w:sz w:val="24"/>
              </w:rPr>
            </w:pPr>
            <w:r>
              <w:rPr>
                <w:rFonts w:hint="eastAsia" w:ascii="宋体" w:hAnsi="宋体" w:eastAsia="宋体" w:cs="宋体"/>
                <w:kern w:val="0"/>
                <w:sz w:val="24"/>
              </w:rPr>
              <w:t>202</w:t>
            </w:r>
            <w:r>
              <w:rPr>
                <w:rFonts w:hint="eastAsia" w:ascii="宋体" w:hAnsi="宋体" w:eastAsia="宋体" w:cs="宋体"/>
                <w:kern w:val="0"/>
                <w:sz w:val="24"/>
                <w:lang w:val="en-US" w:eastAsia="zh-CN"/>
              </w:rPr>
              <w:t>5</w:t>
            </w:r>
            <w:r>
              <w:rPr>
                <w:rFonts w:hint="eastAsia" w:ascii="宋体" w:hAnsi="宋体" w:eastAsia="宋体" w:cs="宋体"/>
                <w:kern w:val="0"/>
                <w:sz w:val="24"/>
              </w:rPr>
              <w:t>年</w:t>
            </w:r>
            <w:r>
              <w:rPr>
                <w:rFonts w:hint="eastAsia" w:ascii="宋体" w:hAnsi="宋体" w:eastAsia="宋体" w:cs="宋体"/>
                <w:kern w:val="0"/>
                <w:sz w:val="24"/>
                <w:lang w:val="en-US" w:eastAsia="zh-CN"/>
              </w:rPr>
              <w:t>7</w:t>
            </w:r>
            <w:r>
              <w:rPr>
                <w:rFonts w:hint="eastAsia" w:ascii="宋体" w:hAnsi="宋体" w:eastAsia="宋体" w:cs="宋体"/>
                <w:kern w:val="0"/>
                <w:sz w:val="24"/>
              </w:rPr>
              <w:t>月1日-</w:t>
            </w:r>
            <w:r>
              <w:rPr>
                <w:rFonts w:hint="eastAsia" w:ascii="宋体" w:hAnsi="宋体" w:eastAsia="宋体" w:cs="宋体"/>
                <w:kern w:val="0"/>
                <w:sz w:val="24"/>
                <w:lang w:val="en-US" w:eastAsia="zh-CN"/>
              </w:rPr>
              <w:t>9</w:t>
            </w:r>
            <w:r>
              <w:rPr>
                <w:rFonts w:hint="eastAsia" w:ascii="宋体" w:hAnsi="宋体" w:eastAsia="宋体" w:cs="宋体"/>
                <w:kern w:val="0"/>
                <w:sz w:val="24"/>
              </w:rPr>
              <w:t>月3</w:t>
            </w:r>
            <w:r>
              <w:rPr>
                <w:rFonts w:hint="eastAsia" w:ascii="宋体" w:hAnsi="宋体" w:eastAsia="宋体" w:cs="宋体"/>
                <w:kern w:val="0"/>
                <w:sz w:val="24"/>
                <w:lang w:val="en-US" w:eastAsia="zh-CN"/>
              </w:rPr>
              <w:t>0</w:t>
            </w:r>
            <w:r>
              <w:rPr>
                <w:rFonts w:hint="eastAsia" w:ascii="宋体" w:hAnsi="宋体" w:eastAsia="宋体" w:cs="宋体"/>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808" w:type="dxa"/>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427" w:type="dxa"/>
            <w:vAlign w:val="center"/>
          </w:tcPr>
          <w:p>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阿依谢姆古丽·麦麦提</w:t>
            </w:r>
          </w:p>
        </w:tc>
        <w:tc>
          <w:tcPr>
            <w:tcW w:w="1984" w:type="dxa"/>
            <w:vAlign w:val="center"/>
          </w:tcPr>
          <w:p>
            <w:pPr>
              <w:widowControl/>
              <w:jc w:val="center"/>
              <w:rPr>
                <w:rFonts w:ascii="宋体" w:hAnsi="宋体" w:eastAsia="宋体" w:cs="宋体"/>
                <w:kern w:val="0"/>
                <w:sz w:val="24"/>
              </w:rPr>
            </w:pPr>
            <w:r>
              <w:rPr>
                <w:rFonts w:hint="eastAsia" w:ascii="宋体" w:hAnsi="宋体" w:eastAsia="宋体" w:cs="宋体"/>
                <w:kern w:val="0"/>
                <w:sz w:val="24"/>
              </w:rPr>
              <w:t>巴州生态环境局若羌县分局</w:t>
            </w:r>
          </w:p>
        </w:tc>
        <w:tc>
          <w:tcPr>
            <w:tcW w:w="1985" w:type="dxa"/>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rPr>
              <w:t>3107041500</w:t>
            </w:r>
            <w:r>
              <w:rPr>
                <w:rFonts w:hint="eastAsia" w:ascii="宋体" w:hAnsi="宋体" w:eastAsia="宋体" w:cs="宋体"/>
                <w:kern w:val="0"/>
                <w:sz w:val="24"/>
                <w:lang w:val="en-US" w:eastAsia="zh-CN"/>
              </w:rPr>
              <w:t>7</w:t>
            </w:r>
          </w:p>
        </w:tc>
        <w:tc>
          <w:tcPr>
            <w:tcW w:w="3118" w:type="dxa"/>
            <w:vAlign w:val="center"/>
          </w:tcPr>
          <w:p>
            <w:pPr>
              <w:widowControl/>
              <w:jc w:val="left"/>
              <w:rPr>
                <w:rFonts w:ascii="宋体" w:hAnsi="宋体" w:eastAsia="宋体" w:cs="宋体"/>
                <w:kern w:val="0"/>
                <w:sz w:val="24"/>
              </w:rPr>
            </w:pPr>
            <w:r>
              <w:rPr>
                <w:rFonts w:hint="eastAsia" w:ascii="宋体" w:hAnsi="宋体" w:eastAsia="宋体" w:cs="宋体"/>
                <w:kern w:val="0"/>
                <w:sz w:val="24"/>
              </w:rPr>
              <w:t>202</w:t>
            </w:r>
            <w:r>
              <w:rPr>
                <w:rFonts w:hint="eastAsia" w:ascii="宋体" w:hAnsi="宋体" w:eastAsia="宋体" w:cs="宋体"/>
                <w:kern w:val="0"/>
                <w:sz w:val="24"/>
                <w:lang w:val="en-US" w:eastAsia="zh-CN"/>
              </w:rPr>
              <w:t>5</w:t>
            </w:r>
            <w:r>
              <w:rPr>
                <w:rFonts w:hint="eastAsia" w:ascii="宋体" w:hAnsi="宋体" w:eastAsia="宋体" w:cs="宋体"/>
                <w:kern w:val="0"/>
                <w:sz w:val="24"/>
              </w:rPr>
              <w:t>年</w:t>
            </w:r>
            <w:r>
              <w:rPr>
                <w:rFonts w:hint="eastAsia" w:ascii="宋体" w:hAnsi="宋体" w:eastAsia="宋体" w:cs="宋体"/>
                <w:kern w:val="0"/>
                <w:sz w:val="24"/>
                <w:lang w:val="en-US" w:eastAsia="zh-CN"/>
              </w:rPr>
              <w:t>7</w:t>
            </w:r>
            <w:r>
              <w:rPr>
                <w:rFonts w:hint="eastAsia" w:ascii="宋体" w:hAnsi="宋体" w:eastAsia="宋体" w:cs="宋体"/>
                <w:kern w:val="0"/>
                <w:sz w:val="24"/>
              </w:rPr>
              <w:t>月1日-</w:t>
            </w:r>
            <w:r>
              <w:rPr>
                <w:rFonts w:hint="eastAsia" w:ascii="宋体" w:hAnsi="宋体" w:eastAsia="宋体" w:cs="宋体"/>
                <w:kern w:val="0"/>
                <w:sz w:val="24"/>
                <w:lang w:val="en-US" w:eastAsia="zh-CN"/>
              </w:rPr>
              <w:t>9</w:t>
            </w:r>
            <w:r>
              <w:rPr>
                <w:rFonts w:hint="eastAsia" w:ascii="宋体" w:hAnsi="宋体" w:eastAsia="宋体" w:cs="宋体"/>
                <w:kern w:val="0"/>
                <w:sz w:val="24"/>
              </w:rPr>
              <w:t>月3</w:t>
            </w:r>
            <w:r>
              <w:rPr>
                <w:rFonts w:hint="eastAsia" w:ascii="宋体" w:hAnsi="宋体" w:eastAsia="宋体" w:cs="宋体"/>
                <w:kern w:val="0"/>
                <w:sz w:val="24"/>
                <w:lang w:val="en-US" w:eastAsia="zh-CN"/>
              </w:rPr>
              <w:t>0</w:t>
            </w:r>
            <w:bookmarkStart w:id="0" w:name="_GoBack"/>
            <w:bookmarkEnd w:id="0"/>
            <w:r>
              <w:rPr>
                <w:rFonts w:hint="eastAsia" w:ascii="宋体" w:hAnsi="宋体" w:eastAsia="宋体" w:cs="宋体"/>
                <w:kern w:val="0"/>
                <w:sz w:val="24"/>
              </w:rPr>
              <w:t>日</w:t>
            </w:r>
          </w:p>
        </w:tc>
      </w:tr>
    </w:tbl>
    <w:p>
      <w:pPr>
        <w:tabs>
          <w:tab w:val="left" w:pos="1108"/>
        </w:tabs>
        <w:jc w:val="left"/>
      </w:pPr>
    </w:p>
    <w:p/>
    <w:p/>
    <w:p>
      <w:pPr>
        <w:tabs>
          <w:tab w:val="left" w:pos="1641"/>
        </w:tabs>
        <w:jc w:val="left"/>
      </w:pPr>
    </w:p>
    <w:p>
      <w:pPr>
        <w:pStyle w:val="2"/>
        <w:jc w:val="left"/>
        <w:rPr>
          <w:rFonts w:ascii="Times New Roman" w:hAnsi="Times New Roman"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1OTMzNDU5ZjU5NzQ4ZTViODNkNWI1MjZmNDQ2MjQifQ=="/>
  </w:docVars>
  <w:rsids>
    <w:rsidRoot w:val="00F8725D"/>
    <w:rsid w:val="00000809"/>
    <w:rsid w:val="000449C0"/>
    <w:rsid w:val="0008495D"/>
    <w:rsid w:val="000F551C"/>
    <w:rsid w:val="00151A14"/>
    <w:rsid w:val="001C7980"/>
    <w:rsid w:val="00262174"/>
    <w:rsid w:val="002E4D8A"/>
    <w:rsid w:val="00394CF6"/>
    <w:rsid w:val="00396989"/>
    <w:rsid w:val="0046076F"/>
    <w:rsid w:val="004643FE"/>
    <w:rsid w:val="005F0FC9"/>
    <w:rsid w:val="006B4F71"/>
    <w:rsid w:val="006C1D42"/>
    <w:rsid w:val="00764747"/>
    <w:rsid w:val="007B0CE7"/>
    <w:rsid w:val="007F5138"/>
    <w:rsid w:val="008E5F18"/>
    <w:rsid w:val="00971E04"/>
    <w:rsid w:val="009A5115"/>
    <w:rsid w:val="009F45F0"/>
    <w:rsid w:val="00A80CB2"/>
    <w:rsid w:val="00B00D13"/>
    <w:rsid w:val="00B95417"/>
    <w:rsid w:val="00C31A7B"/>
    <w:rsid w:val="00CC069C"/>
    <w:rsid w:val="00D22DBB"/>
    <w:rsid w:val="00D35F28"/>
    <w:rsid w:val="00D51E8B"/>
    <w:rsid w:val="00D61ED7"/>
    <w:rsid w:val="00DA7BBA"/>
    <w:rsid w:val="00DF46BC"/>
    <w:rsid w:val="00E80F2B"/>
    <w:rsid w:val="00F83A96"/>
    <w:rsid w:val="00F8725D"/>
    <w:rsid w:val="03996B55"/>
    <w:rsid w:val="06E25862"/>
    <w:rsid w:val="09750C0F"/>
    <w:rsid w:val="0BF91683"/>
    <w:rsid w:val="1009024C"/>
    <w:rsid w:val="14264FE0"/>
    <w:rsid w:val="179A0C29"/>
    <w:rsid w:val="19194749"/>
    <w:rsid w:val="1C171423"/>
    <w:rsid w:val="1C286BE5"/>
    <w:rsid w:val="1D8A2A83"/>
    <w:rsid w:val="1EDC76A4"/>
    <w:rsid w:val="21F93D33"/>
    <w:rsid w:val="22C04851"/>
    <w:rsid w:val="22E9024C"/>
    <w:rsid w:val="241A4943"/>
    <w:rsid w:val="25C034DD"/>
    <w:rsid w:val="2683689D"/>
    <w:rsid w:val="26FC7CDF"/>
    <w:rsid w:val="28F84BEB"/>
    <w:rsid w:val="2E6C33FA"/>
    <w:rsid w:val="2EA43279"/>
    <w:rsid w:val="324B21FE"/>
    <w:rsid w:val="3583008C"/>
    <w:rsid w:val="36930961"/>
    <w:rsid w:val="37C226DA"/>
    <w:rsid w:val="386641FA"/>
    <w:rsid w:val="3A9331EF"/>
    <w:rsid w:val="3FE346B8"/>
    <w:rsid w:val="3FF81676"/>
    <w:rsid w:val="41230975"/>
    <w:rsid w:val="429338D8"/>
    <w:rsid w:val="432557F5"/>
    <w:rsid w:val="43A1038F"/>
    <w:rsid w:val="45F24A90"/>
    <w:rsid w:val="47AE1E60"/>
    <w:rsid w:val="491A440C"/>
    <w:rsid w:val="4BAA35E3"/>
    <w:rsid w:val="4F05531B"/>
    <w:rsid w:val="4F78572D"/>
    <w:rsid w:val="513E4774"/>
    <w:rsid w:val="57DD1426"/>
    <w:rsid w:val="581110D0"/>
    <w:rsid w:val="5CF20BC3"/>
    <w:rsid w:val="612E4AA0"/>
    <w:rsid w:val="613315A8"/>
    <w:rsid w:val="623E3FDC"/>
    <w:rsid w:val="62E07BBA"/>
    <w:rsid w:val="65A215B9"/>
    <w:rsid w:val="66AA7936"/>
    <w:rsid w:val="6A711A96"/>
    <w:rsid w:val="6C472EBA"/>
    <w:rsid w:val="6CA43E69"/>
    <w:rsid w:val="6D63219B"/>
    <w:rsid w:val="6E713195"/>
    <w:rsid w:val="70AD3C34"/>
    <w:rsid w:val="71B2527A"/>
    <w:rsid w:val="720C0C3C"/>
    <w:rsid w:val="73021599"/>
    <w:rsid w:val="74356A38"/>
    <w:rsid w:val="7464244A"/>
    <w:rsid w:val="76F459ED"/>
    <w:rsid w:val="77FF289B"/>
    <w:rsid w:val="7AFC5E55"/>
    <w:rsid w:val="7C316605"/>
    <w:rsid w:val="7DDF6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4">
    <w:name w:val="Balloon Text"/>
    <w:basedOn w:val="1"/>
    <w:link w:val="12"/>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character" w:customStyle="1" w:styleId="12">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3">
    <w:name w:val="页眉 Char"/>
    <w:basedOn w:val="10"/>
    <w:link w:val="6"/>
    <w:qFormat/>
    <w:uiPriority w:val="0"/>
    <w:rPr>
      <w:rFonts w:asciiTheme="minorHAnsi" w:hAnsiTheme="minorHAnsi" w:eastAsiaTheme="minorEastAsia" w:cstheme="minorBidi"/>
      <w:kern w:val="2"/>
      <w:sz w:val="18"/>
      <w:szCs w:val="18"/>
    </w:rPr>
  </w:style>
  <w:style w:type="character" w:customStyle="1" w:styleId="14">
    <w:name w:val="页脚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684</Words>
  <Characters>745</Characters>
  <Lines>11</Lines>
  <Paragraphs>3</Paragraphs>
  <TotalTime>1</TotalTime>
  <ScaleCrop>false</ScaleCrop>
  <LinksUpToDate>false</LinksUpToDate>
  <CharactersWithSpaces>745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Administrator</cp:lastModifiedBy>
  <cp:lastPrinted>2025-06-20T12:45:00Z</cp:lastPrinted>
  <dcterms:modified xsi:type="dcterms:W3CDTF">2025-10-14T04:49:06Z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652A0871996A44B08623A4818936816A</vt:lpwstr>
  </property>
  <property fmtid="{D5CDD505-2E9C-101B-9397-08002B2CF9AE}" pid="4" name="KSOTemplateDocerSaveRecord">
    <vt:lpwstr>eyJoZGlkIjoiMjE4OTExMjYzN2U3NmYzMGFlNzkxZDk3MWU5NzI4MDMiLCJ1c2VySWQiOiI1MzEzNjUxMDcifQ==</vt:lpwstr>
  </property>
</Properties>
</file>