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0" w:type="auto"/>
        <w:tblInd w:w="0" w:type="dxa"/>
        <w:tblLayout w:type="autofit"/>
        <w:tblCellMar>
          <w:top w:w="0" w:type="dxa"/>
          <w:left w:w="108" w:type="dxa"/>
          <w:bottom w:w="0" w:type="dxa"/>
          <w:right w:w="108" w:type="dxa"/>
        </w:tblCellMar>
      </w:tblPr>
      <w:tblGrid>
        <w:gridCol w:w="9173"/>
      </w:tblGrid>
      <w:tr w14:paraId="68B154F8">
        <w:tblPrEx>
          <w:tblCellMar>
            <w:top w:w="0" w:type="dxa"/>
            <w:left w:w="108" w:type="dxa"/>
            <w:bottom w:w="0" w:type="dxa"/>
            <w:right w:w="108" w:type="dxa"/>
          </w:tblCellMar>
        </w:tblPrEx>
        <w:tc>
          <w:tcPr>
            <w:tcW w:w="9173" w:type="dxa"/>
            <w:noWrap w:val="0"/>
            <w:vAlign w:val="top"/>
          </w:tcPr>
          <w:p w14:paraId="014F0424">
            <w:pPr>
              <w:spacing w:line="360" w:lineRule="auto"/>
              <w:jc w:val="center"/>
              <w:rPr>
                <w:rFonts w:ascii="黑体" w:hAnsi="宋体" w:eastAsia="黑体"/>
                <w:spacing w:val="20"/>
                <w:w w:val="105"/>
                <w:sz w:val="52"/>
                <w:szCs w:val="52"/>
              </w:rPr>
            </w:pPr>
            <w:bookmarkStart w:id="4" w:name="_GoBack"/>
            <w:bookmarkEnd w:id="4"/>
            <w:r>
              <w:rPr>
                <w:rFonts w:hint="eastAsia" w:eastAsia="黑体"/>
                <w:sz w:val="48"/>
                <w:szCs w:val="48"/>
              </w:rPr>
              <w:t>产品质量监督抽查实施细则</w:t>
            </w:r>
          </w:p>
        </w:tc>
      </w:tr>
    </w:tbl>
    <w:p w14:paraId="7CC20F35">
      <w:pPr>
        <w:adjustRightInd w:val="0"/>
        <w:spacing w:line="480" w:lineRule="exact"/>
        <w:jc w:val="center"/>
        <w:rPr>
          <w:rFonts w:ascii="黑体" w:hAnsi="宋体" w:eastAsia="黑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201295</wp:posOffset>
                </wp:positionH>
                <wp:positionV relativeFrom="paragraph">
                  <wp:posOffset>2540</wp:posOffset>
                </wp:positionV>
                <wp:extent cx="5457190" cy="0"/>
                <wp:effectExtent l="0" t="7620" r="635" b="1143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flipV="1">
                          <a:off x="0" y="0"/>
                          <a:ext cx="5200650" cy="1905"/>
                        </a:xfrm>
                        <a:prstGeom prst="line">
                          <a:avLst/>
                        </a:prstGeom>
                        <a:noFill/>
                        <a:ln w="15875">
                          <a:solidFill>
                            <a:srgbClr val="000000"/>
                          </a:solidFill>
                          <a:round/>
                        </a:ln>
                        <a:effectLst/>
                      </wps:spPr>
                      <wps:bodyPr/>
                    </wps:wsp>
                  </a:graphicData>
                </a:graphic>
              </wp:anchor>
            </w:drawing>
          </mc:Choice>
          <mc:Fallback>
            <w:pict>
              <v:line id="_x0000_s1026" o:spid="_x0000_s1026" o:spt="20" style="position:absolute;left:0pt;flip:y;margin-left:15.85pt;margin-top:0.2pt;height:0pt;width:429.7pt;z-index:251659264;mso-width-relative:page;mso-height-relative:page;" filled="f" stroked="t" coordsize="21600,21600" o:gfxdata="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U&#10;Ngd50gAAAAQBAAAPAAAAAAAAAAEAIAAAACIAAABkcnMvZG93bnJldi54bWxQSwECFAAUAAAACACH&#10;TuJAMdBBYvEBAADGAwAADgAAAAAAAAABACAAAAAhAQAAZHJzL2Uyb0RvYy54bWxQSwUGAAAAAAYA&#10;BgBZAQAAhAUAAAAA&#10;">
                <v:fill on="f" focussize="0,0"/>
                <v:stroke weight="1.25pt" color="#000000" joinstyle="round"/>
                <v:imagedata o:title=""/>
                <o:lock v:ext="edit" aspectratio="f"/>
              </v:line>
            </w:pict>
          </mc:Fallback>
        </mc:AlternateContent>
      </w:r>
    </w:p>
    <w:p w14:paraId="0858B16D">
      <w:pPr>
        <w:adjustRightInd w:val="0"/>
        <w:spacing w:line="480" w:lineRule="exact"/>
        <w:jc w:val="center"/>
        <w:rPr>
          <w:rFonts w:ascii="黑体" w:hAnsi="宋体" w:eastAsia="黑体"/>
          <w:b/>
          <w:sz w:val="52"/>
          <w:szCs w:val="52"/>
        </w:rPr>
      </w:pPr>
    </w:p>
    <w:p w14:paraId="5C8F06A5">
      <w:pPr>
        <w:adjustRightInd w:val="0"/>
        <w:spacing w:line="480" w:lineRule="exact"/>
        <w:jc w:val="center"/>
        <w:rPr>
          <w:rFonts w:ascii="黑体" w:hAnsi="宋体" w:eastAsia="黑体"/>
          <w:b/>
          <w:sz w:val="52"/>
          <w:szCs w:val="52"/>
        </w:rPr>
      </w:pPr>
    </w:p>
    <w:p w14:paraId="0AB3EC0E">
      <w:pPr>
        <w:adjustRightInd w:val="0"/>
        <w:spacing w:line="480" w:lineRule="exact"/>
        <w:jc w:val="center"/>
        <w:rPr>
          <w:rFonts w:ascii="黑体" w:hAnsi="宋体" w:eastAsia="黑体"/>
          <w:b/>
          <w:sz w:val="52"/>
          <w:szCs w:val="52"/>
        </w:rPr>
      </w:pPr>
    </w:p>
    <w:p w14:paraId="6F4F117D">
      <w:pPr>
        <w:adjustRightInd w:val="0"/>
        <w:spacing w:line="480" w:lineRule="exact"/>
        <w:jc w:val="center"/>
        <w:rPr>
          <w:rFonts w:ascii="黑体" w:hAnsi="宋体" w:eastAsia="黑体"/>
          <w:b/>
          <w:sz w:val="52"/>
          <w:szCs w:val="52"/>
        </w:rPr>
      </w:pPr>
    </w:p>
    <w:p w14:paraId="2EA2F99D">
      <w:pPr>
        <w:adjustRightInd w:val="0"/>
        <w:spacing w:line="480" w:lineRule="exact"/>
        <w:jc w:val="center"/>
        <w:rPr>
          <w:rFonts w:ascii="黑体" w:hAnsi="宋体" w:eastAsia="黑体"/>
          <w:b/>
          <w:sz w:val="52"/>
          <w:szCs w:val="52"/>
        </w:rPr>
      </w:pPr>
    </w:p>
    <w:p w14:paraId="2BA329EB">
      <w:pPr>
        <w:adjustRightInd w:val="0"/>
        <w:spacing w:line="480" w:lineRule="exact"/>
        <w:jc w:val="center"/>
        <w:rPr>
          <w:rFonts w:ascii="黑体" w:hAnsi="宋体" w:eastAsia="黑体"/>
          <w:b/>
          <w:sz w:val="52"/>
          <w:szCs w:val="52"/>
        </w:rPr>
      </w:pPr>
    </w:p>
    <w:p w14:paraId="0B9C92F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b/>
          <w:bCs/>
          <w:sz w:val="44"/>
          <w:szCs w:val="44"/>
        </w:rPr>
      </w:pPr>
      <w:r>
        <w:rPr>
          <w:rFonts w:ascii="黑体" w:hAnsi="黑体" w:eastAsia="黑体" w:cs="黑体"/>
          <w:b/>
          <w:bCs/>
          <w:sz w:val="44"/>
          <w:szCs w:val="44"/>
        </w:rPr>
        <w:t>2026</w:t>
      </w:r>
      <w:r>
        <w:rPr>
          <w:rFonts w:hint="eastAsia" w:ascii="黑体" w:hAnsi="黑体" w:eastAsia="黑体" w:cs="黑体"/>
          <w:b/>
          <w:bCs/>
          <w:sz w:val="44"/>
          <w:szCs w:val="44"/>
        </w:rPr>
        <w:t>年</w:t>
      </w:r>
      <w:r>
        <w:rPr>
          <w:rFonts w:hint="eastAsia" w:ascii="黑体" w:hAnsi="黑体" w:eastAsia="黑体" w:cs="黑体"/>
          <w:b/>
          <w:bCs/>
          <w:sz w:val="44"/>
          <w:szCs w:val="44"/>
          <w:lang w:eastAsia="zh-CN"/>
        </w:rPr>
        <w:t>若羌县</w:t>
      </w:r>
      <w:r>
        <w:rPr>
          <w:rFonts w:hint="eastAsia" w:ascii="黑体" w:hAnsi="黑体" w:eastAsia="黑体"/>
          <w:b/>
          <w:bCs/>
          <w:sz w:val="44"/>
          <w:szCs w:val="44"/>
          <w:lang w:val="en-US" w:eastAsia="zh-CN"/>
        </w:rPr>
        <w:t>外墙</w:t>
      </w:r>
      <w:r>
        <w:rPr>
          <w:rFonts w:hint="eastAsia" w:ascii="黑体" w:hAnsi="黑体" w:eastAsia="黑体"/>
          <w:b/>
          <w:bCs/>
          <w:sz w:val="44"/>
          <w:szCs w:val="44"/>
        </w:rPr>
        <w:t>保温材料</w:t>
      </w:r>
    </w:p>
    <w:p w14:paraId="4716D72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黑体" w:eastAsia="黑体" w:cs="黑体"/>
          <w:b/>
          <w:bCs/>
          <w:sz w:val="44"/>
          <w:szCs w:val="44"/>
        </w:rPr>
      </w:pPr>
      <w:r>
        <w:rPr>
          <w:rFonts w:hint="eastAsia" w:ascii="黑体" w:hAnsi="黑体" w:eastAsia="黑体" w:cs="黑体"/>
          <w:b/>
          <w:bCs/>
          <w:sz w:val="44"/>
          <w:szCs w:val="44"/>
        </w:rPr>
        <w:t>产品质量监督抽查实施细则</w:t>
      </w:r>
    </w:p>
    <w:p w14:paraId="760C9551">
      <w:pPr>
        <w:tabs>
          <w:tab w:val="left" w:pos="6930"/>
        </w:tabs>
        <w:adjustRightInd w:val="0"/>
        <w:spacing w:line="360" w:lineRule="auto"/>
        <w:jc w:val="center"/>
        <w:rPr>
          <w:rFonts w:ascii="黑体" w:hAnsi="宋体" w:eastAsia="黑体"/>
          <w:b/>
          <w:color w:val="000000"/>
          <w:sz w:val="44"/>
          <w:szCs w:val="44"/>
        </w:rPr>
      </w:pPr>
    </w:p>
    <w:p w14:paraId="3FC501B4">
      <w:pPr>
        <w:tabs>
          <w:tab w:val="left" w:pos="6930"/>
        </w:tabs>
        <w:adjustRightInd w:val="0"/>
        <w:spacing w:line="480" w:lineRule="exact"/>
        <w:jc w:val="center"/>
        <w:rPr>
          <w:rFonts w:ascii="黑体" w:hAnsi="黑体" w:eastAsia="黑体" w:cs="黑体"/>
          <w:b/>
          <w:bCs/>
          <w:sz w:val="44"/>
          <w:szCs w:val="44"/>
        </w:rPr>
      </w:pPr>
    </w:p>
    <w:p w14:paraId="4AF4DE4B">
      <w:pPr>
        <w:tabs>
          <w:tab w:val="left" w:pos="6930"/>
        </w:tabs>
        <w:adjustRightInd w:val="0"/>
        <w:spacing w:line="480" w:lineRule="exact"/>
        <w:jc w:val="center"/>
        <w:rPr>
          <w:rFonts w:ascii="黑体" w:hAnsi="宋体" w:eastAsia="黑体"/>
          <w:b/>
          <w:sz w:val="52"/>
          <w:szCs w:val="52"/>
        </w:rPr>
      </w:pPr>
    </w:p>
    <w:p w14:paraId="1B8D042D">
      <w:pPr>
        <w:adjustRightInd w:val="0"/>
        <w:spacing w:line="480" w:lineRule="exact"/>
        <w:jc w:val="center"/>
        <w:rPr>
          <w:rFonts w:ascii="黑体" w:hAnsi="宋体" w:eastAsia="黑体"/>
          <w:b/>
          <w:sz w:val="52"/>
          <w:szCs w:val="52"/>
        </w:rPr>
      </w:pPr>
    </w:p>
    <w:p w14:paraId="6FF85593">
      <w:pPr>
        <w:adjustRightInd w:val="0"/>
        <w:spacing w:line="480" w:lineRule="exact"/>
        <w:jc w:val="center"/>
        <w:rPr>
          <w:rFonts w:ascii="黑体" w:hAnsi="宋体" w:eastAsia="黑体"/>
          <w:b/>
          <w:sz w:val="52"/>
          <w:szCs w:val="52"/>
        </w:rPr>
      </w:pPr>
    </w:p>
    <w:p w14:paraId="3C0E3922">
      <w:pPr>
        <w:adjustRightInd w:val="0"/>
        <w:spacing w:line="480" w:lineRule="exact"/>
        <w:jc w:val="center"/>
        <w:rPr>
          <w:rFonts w:ascii="黑体" w:hAnsi="宋体" w:eastAsia="黑体"/>
          <w:b/>
          <w:sz w:val="52"/>
          <w:szCs w:val="52"/>
        </w:rPr>
      </w:pPr>
    </w:p>
    <w:p w14:paraId="20724F49">
      <w:pPr>
        <w:adjustRightInd w:val="0"/>
        <w:spacing w:line="480" w:lineRule="exact"/>
        <w:jc w:val="center"/>
        <w:rPr>
          <w:rFonts w:ascii="黑体" w:hAnsi="宋体" w:eastAsia="黑体"/>
          <w:b/>
          <w:sz w:val="52"/>
          <w:szCs w:val="52"/>
        </w:rPr>
      </w:pPr>
    </w:p>
    <w:p w14:paraId="71C30B26">
      <w:pPr>
        <w:adjustRightInd w:val="0"/>
        <w:spacing w:line="480" w:lineRule="exact"/>
        <w:jc w:val="center"/>
        <w:rPr>
          <w:rFonts w:ascii="黑体" w:hAnsi="宋体" w:eastAsia="黑体"/>
          <w:b/>
          <w:sz w:val="52"/>
          <w:szCs w:val="52"/>
        </w:rPr>
      </w:pPr>
    </w:p>
    <w:p w14:paraId="4A0CA38F">
      <w:pPr>
        <w:adjustRightInd w:val="0"/>
        <w:spacing w:line="480" w:lineRule="exact"/>
        <w:jc w:val="center"/>
        <w:rPr>
          <w:rFonts w:ascii="黑体" w:hAnsi="宋体" w:eastAsia="黑体"/>
          <w:b/>
          <w:sz w:val="52"/>
          <w:szCs w:val="52"/>
        </w:rPr>
      </w:pPr>
    </w:p>
    <w:p w14:paraId="71B87F0A">
      <w:pPr>
        <w:adjustRightInd w:val="0"/>
        <w:spacing w:line="480" w:lineRule="exact"/>
        <w:jc w:val="center"/>
        <w:rPr>
          <w:rFonts w:ascii="黑体" w:hAnsi="宋体" w:eastAsia="黑体"/>
          <w:b/>
          <w:sz w:val="52"/>
          <w:szCs w:val="52"/>
        </w:rPr>
      </w:pPr>
    </w:p>
    <w:p w14:paraId="40EC9E69">
      <w:pPr>
        <w:adjustRightInd w:val="0"/>
        <w:spacing w:line="480" w:lineRule="exact"/>
        <w:jc w:val="center"/>
        <w:rPr>
          <w:rFonts w:ascii="黑体" w:hAnsi="宋体" w:eastAsia="黑体"/>
          <w:b/>
          <w:sz w:val="52"/>
          <w:szCs w:val="52"/>
        </w:rPr>
      </w:pPr>
    </w:p>
    <w:p w14:paraId="424CFDEC">
      <w:pPr>
        <w:adjustRightInd w:val="0"/>
        <w:spacing w:line="480" w:lineRule="exact"/>
        <w:jc w:val="center"/>
        <w:rPr>
          <w:rFonts w:ascii="黑体" w:hAnsi="宋体" w:eastAsia="黑体"/>
          <w:b/>
          <w:sz w:val="52"/>
          <w:szCs w:val="52"/>
        </w:rPr>
      </w:pPr>
    </w:p>
    <w:p w14:paraId="47A23291">
      <w:pPr>
        <w:adjustRightInd w:val="0"/>
        <w:spacing w:line="480" w:lineRule="exact"/>
        <w:jc w:val="center"/>
        <w:rPr>
          <w:rFonts w:ascii="黑体" w:hAnsi="宋体" w:eastAsia="黑体"/>
          <w:b/>
          <w:sz w:val="52"/>
          <w:szCs w:val="52"/>
        </w:rPr>
      </w:pPr>
    </w:p>
    <w:p w14:paraId="0E9CFCDE">
      <w:pPr>
        <w:adjustRightInd w:val="0"/>
        <w:spacing w:line="480" w:lineRule="exact"/>
        <w:rPr>
          <w:rFonts w:ascii="黑体" w:hAnsi="宋体" w:eastAsia="黑体"/>
          <w:b/>
          <w:sz w:val="52"/>
          <w:szCs w:val="52"/>
        </w:rPr>
      </w:pPr>
    </w:p>
    <w:p w14:paraId="00895476">
      <w:pPr>
        <w:adjustRightInd w:val="0"/>
        <w:spacing w:line="480" w:lineRule="exact"/>
        <w:jc w:val="left"/>
        <w:rPr>
          <w:rFonts w:ascii="黑体" w:hAnsi="黑体" w:eastAsia="黑体" w:cs="黑体"/>
          <w:bCs/>
          <w:sz w:val="24"/>
        </w:rPr>
      </w:pPr>
      <w:r>
        <mc:AlternateContent>
          <mc:Choice Requires="wps">
            <w:drawing>
              <wp:anchor distT="0" distB="0" distL="114300" distR="114300" simplePos="0" relativeHeight="251660288" behindDoc="0" locked="0" layoutInCell="1" allowOverlap="1">
                <wp:simplePos x="0" y="0"/>
                <wp:positionH relativeFrom="column">
                  <wp:posOffset>-52705</wp:posOffset>
                </wp:positionH>
                <wp:positionV relativeFrom="paragraph">
                  <wp:posOffset>263525</wp:posOffset>
                </wp:positionV>
                <wp:extent cx="5774690" cy="53340"/>
                <wp:effectExtent l="0" t="7620" r="6985" b="15240"/>
                <wp:wrapNone/>
                <wp:docPr id="2" name="直接连接符 3"/>
                <wp:cNvGraphicFramePr/>
                <a:graphic xmlns:a="http://schemas.openxmlformats.org/drawingml/2006/main">
                  <a:graphicData uri="http://schemas.microsoft.com/office/word/2010/wordprocessingShape">
                    <wps:wsp>
                      <wps:cNvCnPr>
                        <a:cxnSpLocks noChangeShapeType="1"/>
                      </wps:cNvCnPr>
                      <wps:spPr bwMode="auto">
                        <a:xfrm flipV="1">
                          <a:off x="0" y="0"/>
                          <a:ext cx="5200650" cy="1905"/>
                        </a:xfrm>
                        <a:prstGeom prst="line">
                          <a:avLst/>
                        </a:prstGeom>
                        <a:noFill/>
                        <a:ln w="15875">
                          <a:solidFill>
                            <a:srgbClr val="000000"/>
                          </a:solidFill>
                          <a:round/>
                        </a:ln>
                        <a:effectLst/>
                      </wps:spPr>
                      <wps:bodyPr/>
                    </wps:wsp>
                  </a:graphicData>
                </a:graphic>
              </wp:anchor>
            </w:drawing>
          </mc:Choice>
          <mc:Fallback>
            <w:pict>
              <v:line id="直接连接符 3" o:spid="_x0000_s1026" o:spt="20" style="position:absolute;left:0pt;flip:y;margin-left:-4.15pt;margin-top:20.75pt;height:4.2pt;width:454.7pt;z-index:251660288;mso-width-relative:page;mso-height-relative:page;" filled="f" stroked="t" coordsize="21600,21600" o:gfxdata="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TcxKfXAAAACAEAAA8AAAAAAAAAAQAgAAAAIgAAAGRycy9kb3ducmV2LnhtbFBLAQIUABQA&#10;AAAIAIdO4kB7KxlZ8QEAAMYDAAAOAAAAAAAAAAEAIAAAACYBAABkcnMvZTJvRG9jLnhtbFBLBQYA&#10;AAAABgAGAFkBAACJBQAAAAA=&#10;">
                <v:fill on="f" focussize="0,0"/>
                <v:stroke weight="1.25pt" color="#000000" joinstyle="round"/>
                <v:imagedata o:title=""/>
                <o:lock v:ext="edit" aspectratio="f"/>
              </v:line>
            </w:pict>
          </mc:Fallback>
        </mc:AlternateContent>
      </w:r>
      <w:r>
        <w:rPr>
          <w:rFonts w:ascii="黑体" w:hAnsi="黑体" w:eastAsia="黑体" w:cs="黑体"/>
          <w:bCs/>
          <w:sz w:val="24"/>
        </w:rPr>
        <w:t>2026-00-00</w:t>
      </w:r>
      <w:r>
        <w:rPr>
          <w:rFonts w:hint="eastAsia" w:ascii="黑体" w:hAnsi="黑体" w:eastAsia="黑体" w:cs="黑体"/>
          <w:bCs/>
          <w:sz w:val="24"/>
        </w:rPr>
        <w:t>发布</w:t>
      </w:r>
      <w:r>
        <w:rPr>
          <w:rFonts w:ascii="黑体" w:hAnsi="黑体" w:eastAsia="黑体" w:cs="黑体"/>
          <w:bCs/>
          <w:sz w:val="24"/>
        </w:rPr>
        <w:t xml:space="preserve">                                           2026-00-00</w:t>
      </w:r>
      <w:r>
        <w:rPr>
          <w:rFonts w:hint="eastAsia" w:ascii="黑体" w:hAnsi="黑体" w:eastAsia="黑体" w:cs="黑体"/>
          <w:bCs/>
          <w:sz w:val="24"/>
        </w:rPr>
        <w:t>实施</w:t>
      </w:r>
    </w:p>
    <w:p w14:paraId="5B51DDCF">
      <w:pPr>
        <w:spacing w:line="360" w:lineRule="auto"/>
        <w:jc w:val="center"/>
        <w:rPr>
          <w:rFonts w:ascii="黑体" w:hAnsi="黑体" w:eastAsia="黑体" w:cs="黑体"/>
          <w:bCs/>
          <w:sz w:val="24"/>
        </w:rPr>
      </w:pPr>
      <w:r>
        <w:rPr>
          <w:rFonts w:hint="eastAsia" w:ascii="黑体" w:hAnsi="宋体" w:eastAsia="黑体" w:cs="黑体"/>
          <w:bCs/>
          <w:sz w:val="32"/>
          <w:szCs w:val="32"/>
          <w:lang w:eastAsia="zh-CN"/>
        </w:rPr>
        <w:t>若羌县</w:t>
      </w:r>
      <w:r>
        <w:rPr>
          <w:rFonts w:hint="eastAsia" w:ascii="黑体" w:hAnsi="宋体" w:eastAsia="黑体" w:cs="黑体"/>
          <w:bCs/>
          <w:sz w:val="32"/>
          <w:szCs w:val="32"/>
        </w:rPr>
        <w:t>市场监督管理局</w:t>
      </w:r>
    </w:p>
    <w:p w14:paraId="7A39B127">
      <w:pPr>
        <w:spacing w:line="360" w:lineRule="auto"/>
        <w:jc w:val="center"/>
        <w:rPr>
          <w:rFonts w:hint="eastAsia" w:eastAsia="方正小标宋简体"/>
          <w:b/>
          <w:bCs w:val="0"/>
          <w:color w:val="000000"/>
          <w:sz w:val="32"/>
          <w:szCs w:val="32"/>
        </w:rPr>
      </w:pPr>
      <w:r>
        <w:rPr>
          <w:rFonts w:hint="eastAsia" w:eastAsia="方正小标宋简体"/>
          <w:b/>
          <w:bCs w:val="0"/>
          <w:color w:val="000000"/>
          <w:sz w:val="32"/>
          <w:szCs w:val="32"/>
        </w:rPr>
        <w:t>2026年</w:t>
      </w:r>
      <w:r>
        <w:rPr>
          <w:rFonts w:hint="eastAsia" w:eastAsia="方正小标宋简体"/>
          <w:b/>
          <w:bCs w:val="0"/>
          <w:color w:val="000000"/>
          <w:sz w:val="32"/>
          <w:szCs w:val="32"/>
          <w:lang w:eastAsia="zh-CN"/>
        </w:rPr>
        <w:t>若羌县</w:t>
      </w:r>
      <w:r>
        <w:rPr>
          <w:rFonts w:hint="eastAsia" w:eastAsia="方正小标宋简体"/>
          <w:b/>
          <w:bCs w:val="0"/>
          <w:color w:val="000000"/>
          <w:sz w:val="32"/>
          <w:szCs w:val="32"/>
          <w:lang w:val="en-US" w:eastAsia="zh-CN"/>
        </w:rPr>
        <w:t>外墙</w:t>
      </w:r>
      <w:r>
        <w:rPr>
          <w:rFonts w:hint="eastAsia" w:eastAsia="方正小标宋简体"/>
          <w:b/>
          <w:bCs w:val="0"/>
          <w:color w:val="000000"/>
          <w:sz w:val="32"/>
          <w:szCs w:val="32"/>
        </w:rPr>
        <w:t>保温材料</w:t>
      </w:r>
    </w:p>
    <w:p w14:paraId="47AEBB35">
      <w:pPr>
        <w:spacing w:line="360" w:lineRule="auto"/>
        <w:jc w:val="center"/>
        <w:rPr>
          <w:rFonts w:ascii="方正小标宋_GBK" w:hAnsi="方正小标宋_GBK" w:eastAsia="方正小标宋_GBK" w:cs="方正小标宋_GBK"/>
          <w:b/>
          <w:color w:val="000000"/>
          <w:spacing w:val="-8"/>
          <w:sz w:val="32"/>
          <w:szCs w:val="32"/>
        </w:rPr>
      </w:pPr>
      <w:r>
        <w:rPr>
          <w:rFonts w:hint="eastAsia" w:eastAsia="方正小标宋简体"/>
          <w:b/>
          <w:bCs w:val="0"/>
          <w:color w:val="000000"/>
          <w:sz w:val="32"/>
          <w:szCs w:val="32"/>
        </w:rPr>
        <w:t>产品质量监督抽查实施细则</w:t>
      </w:r>
    </w:p>
    <w:p w14:paraId="37C9D521">
      <w:pPr>
        <w:spacing w:line="440" w:lineRule="exact"/>
        <w:rPr>
          <w:rFonts w:eastAsia="方正小标宋简体"/>
          <w:color w:val="000000"/>
          <w:sz w:val="32"/>
          <w:szCs w:val="32"/>
        </w:rPr>
      </w:pPr>
    </w:p>
    <w:p w14:paraId="42E7F883">
      <w:pPr>
        <w:snapToGrid w:val="0"/>
        <w:spacing w:line="440" w:lineRule="exact"/>
        <w:rPr>
          <w:rFonts w:hint="eastAsia" w:eastAsia="黑体"/>
          <w:color w:val="000000"/>
          <w:szCs w:val="21"/>
          <w:highlight w:val="none"/>
          <w:lang w:eastAsia="zh-CN"/>
        </w:rPr>
      </w:pPr>
      <w:r>
        <w:rPr>
          <w:rFonts w:ascii="黑体" w:hAnsi="黑体" w:eastAsia="黑体"/>
          <w:b/>
          <w:szCs w:val="21"/>
          <w:highlight w:val="none"/>
        </w:rPr>
        <w:t xml:space="preserve">1 抽样方法 </w:t>
      </w:r>
      <w:r>
        <w:rPr>
          <w:rFonts w:eastAsia="黑体"/>
          <w:color w:val="000000"/>
          <w:szCs w:val="21"/>
          <w:highlight w:val="none"/>
        </w:rPr>
        <w:t xml:space="preserve"> </w:t>
      </w:r>
    </w:p>
    <w:p w14:paraId="19FBBBB6">
      <w:pPr>
        <w:adjustRightInd w:val="0"/>
        <w:snapToGrid w:val="0"/>
        <w:spacing w:line="360" w:lineRule="auto"/>
        <w:rPr>
          <w:rFonts w:hint="eastAsia" w:ascii="宋体" w:hAnsi="宋体" w:eastAsia="宋体" w:cs="宋体"/>
          <w:b/>
          <w:szCs w:val="21"/>
          <w:highlight w:val="none"/>
        </w:rPr>
      </w:pPr>
      <w:r>
        <w:rPr>
          <w:rFonts w:hint="eastAsia" w:ascii="宋体" w:hAnsi="宋体" w:eastAsia="宋体" w:cs="宋体"/>
          <w:b/>
          <w:szCs w:val="21"/>
          <w:highlight w:val="none"/>
        </w:rPr>
        <w:t>1.1 抽查产品及抽样领域</w:t>
      </w:r>
    </w:p>
    <w:p w14:paraId="256638B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Cs w:val="21"/>
          <w:highlight w:val="none"/>
          <w:u w:val="none"/>
        </w:rPr>
      </w:pPr>
      <w:r>
        <w:rPr>
          <w:rFonts w:hint="eastAsia" w:ascii="宋体" w:hAnsi="宋体" w:eastAsia="宋体" w:cs="宋体"/>
          <w:color w:val="000000"/>
          <w:szCs w:val="21"/>
          <w:highlight w:val="none"/>
        </w:rPr>
        <w:t>抽样领域为</w:t>
      </w:r>
      <w:r>
        <w:rPr>
          <w:rFonts w:hint="eastAsia" w:ascii="宋体" w:hAnsi="宋体" w:cs="宋体"/>
          <w:color w:val="000000"/>
          <w:szCs w:val="21"/>
          <w:highlight w:val="none"/>
          <w:lang w:eastAsia="zh-CN"/>
        </w:rPr>
        <w:t>若羌县</w:t>
      </w:r>
      <w:r>
        <w:rPr>
          <w:rFonts w:hint="eastAsia" w:ascii="宋体" w:hAnsi="宋体" w:eastAsia="宋体" w:cs="宋体"/>
          <w:color w:val="000000"/>
          <w:szCs w:val="21"/>
          <w:highlight w:val="none"/>
          <w:u w:val="none"/>
        </w:rPr>
        <w:t>生产领域</w:t>
      </w:r>
      <w:r>
        <w:rPr>
          <w:rFonts w:hint="eastAsia" w:ascii="宋体" w:hAnsi="宋体" w:eastAsia="宋体" w:cs="宋体"/>
          <w:color w:val="000000"/>
          <w:szCs w:val="21"/>
          <w:highlight w:val="none"/>
          <w:u w:val="none"/>
          <w:lang w:val="en-US" w:eastAsia="zh-CN"/>
        </w:rPr>
        <w:t>和流通领域</w:t>
      </w:r>
      <w:r>
        <w:rPr>
          <w:rFonts w:hint="eastAsia" w:ascii="宋体" w:hAnsi="宋体" w:eastAsia="宋体" w:cs="宋体"/>
          <w:color w:val="000000"/>
          <w:szCs w:val="21"/>
          <w:highlight w:val="none"/>
          <w:u w:val="none"/>
        </w:rPr>
        <w:t>。</w:t>
      </w:r>
    </w:p>
    <w:p w14:paraId="15A522D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抽查产品为</w:t>
      </w:r>
      <w:r>
        <w:rPr>
          <w:rFonts w:hint="eastAsia" w:ascii="宋体" w:hAnsi="宋体" w:eastAsia="宋体" w:cs="宋体"/>
          <w:highlight w:val="none"/>
        </w:rPr>
        <w:t>绝热用模塑聚苯乙烯泡沫塑料（EPS）</w:t>
      </w:r>
      <w:r>
        <w:rPr>
          <w:rFonts w:hint="eastAsia" w:ascii="宋体" w:hAnsi="宋体" w:eastAsia="宋体" w:cs="宋体"/>
          <w:szCs w:val="21"/>
          <w:highlight w:val="none"/>
        </w:rPr>
        <w:t>、</w:t>
      </w:r>
      <w:r>
        <w:rPr>
          <w:rFonts w:hint="eastAsia" w:ascii="宋体" w:hAnsi="宋体" w:eastAsia="宋体" w:cs="宋体"/>
          <w:highlight w:val="none"/>
        </w:rPr>
        <w:t>绝热用挤塑聚苯乙烯泡沫塑料（XPS）</w:t>
      </w:r>
      <w:r>
        <w:rPr>
          <w:rFonts w:hint="eastAsia" w:ascii="宋体" w:hAnsi="宋体" w:eastAsia="宋体" w:cs="宋体"/>
          <w:color w:val="000000"/>
          <w:szCs w:val="21"/>
          <w:highlight w:val="none"/>
        </w:rPr>
        <w:t>。</w:t>
      </w:r>
    </w:p>
    <w:p w14:paraId="209DAB39">
      <w:pPr>
        <w:adjustRightInd w:val="0"/>
        <w:snapToGrid w:val="0"/>
        <w:spacing w:line="360" w:lineRule="auto"/>
        <w:rPr>
          <w:rFonts w:hint="eastAsia" w:ascii="宋体" w:hAnsi="宋体" w:eastAsia="宋体" w:cs="宋体"/>
          <w:b/>
          <w:szCs w:val="21"/>
          <w:highlight w:val="none"/>
        </w:rPr>
      </w:pPr>
      <w:r>
        <w:rPr>
          <w:rFonts w:hint="eastAsia" w:ascii="宋体" w:hAnsi="宋体" w:eastAsia="宋体" w:cs="宋体"/>
          <w:b/>
          <w:szCs w:val="21"/>
          <w:highlight w:val="none"/>
        </w:rPr>
        <w:t>1.2 抽样方法、基数及数量</w:t>
      </w:r>
    </w:p>
    <w:p w14:paraId="285CF24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themeColor="text1"/>
          <w:szCs w:val="21"/>
          <w:highlight w:val="none"/>
          <w:u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以随机抽样的方式在被抽</w:t>
      </w:r>
      <w:r>
        <w:rPr>
          <w:rFonts w:hint="eastAsia" w:ascii="宋体" w:hAnsi="宋体" w:eastAsia="宋体" w:cs="宋体"/>
          <w:color w:val="000000" w:themeColor="text1"/>
          <w:szCs w:val="21"/>
          <w:highlight w:val="none"/>
          <w:u w:val="none"/>
          <w14:textFill>
            <w14:solidFill>
              <w14:schemeClr w14:val="tx1"/>
            </w14:solidFill>
          </w14:textFill>
        </w:rPr>
        <w:t>样生产者、销售者</w:t>
      </w:r>
      <w:r>
        <w:rPr>
          <w:rFonts w:hint="eastAsia" w:ascii="宋体" w:hAnsi="宋体" w:eastAsia="宋体" w:cs="宋体"/>
          <w:color w:val="000000" w:themeColor="text1"/>
          <w:szCs w:val="21"/>
          <w:highlight w:val="none"/>
          <w:u w:val="none"/>
          <w:lang w:val="en-US" w:eastAsia="zh-CN"/>
          <w14:textFill>
            <w14:solidFill>
              <w14:schemeClr w14:val="tx1"/>
            </w14:solidFill>
          </w14:textFill>
        </w:rPr>
        <w:t>的</w:t>
      </w:r>
      <w:r>
        <w:rPr>
          <w:rFonts w:hint="eastAsia" w:ascii="宋体" w:hAnsi="宋体" w:eastAsia="宋体" w:cs="宋体"/>
          <w:color w:val="000000" w:themeColor="text1"/>
          <w:szCs w:val="21"/>
          <w:highlight w:val="none"/>
          <w:u w:val="none"/>
          <w14:textFill>
            <w14:solidFill>
              <w14:schemeClr w14:val="tx1"/>
            </w14:solidFill>
          </w14:textFill>
        </w:rPr>
        <w:t>待销产品中抽取。</w:t>
      </w:r>
    </w:p>
    <w:p w14:paraId="0125690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随机数一般可使用随机数表等方法产生。</w:t>
      </w:r>
    </w:p>
    <w:p w14:paraId="5EDB10D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Cs w:val="21"/>
        </w:rPr>
      </w:pPr>
      <w:r>
        <w:rPr>
          <w:rFonts w:hint="eastAsia" w:ascii="宋体" w:hAnsi="宋体" w:eastAsia="宋体" w:cs="宋体"/>
          <w:szCs w:val="21"/>
        </w:rPr>
        <w:t>抽取样品应为</w:t>
      </w:r>
      <w:r>
        <w:rPr>
          <w:rFonts w:hint="eastAsia" w:ascii="宋体" w:hAnsi="宋体" w:eastAsia="宋体" w:cs="宋体"/>
          <w:kern w:val="0"/>
          <w:szCs w:val="21"/>
          <w:lang w:val="zh-CN"/>
        </w:rPr>
        <w:t>同一生产企业生产的同一种类、</w:t>
      </w:r>
      <w:r>
        <w:rPr>
          <w:rFonts w:hint="eastAsia" w:ascii="宋体" w:hAnsi="宋体" w:eastAsia="宋体" w:cs="宋体"/>
          <w:szCs w:val="21"/>
        </w:rPr>
        <w:t>同一型号规格、同一批次的产品</w:t>
      </w:r>
      <w:r>
        <w:rPr>
          <w:rFonts w:hint="eastAsia" w:ascii="宋体" w:hAnsi="宋体" w:eastAsia="宋体" w:cs="宋体"/>
          <w:color w:val="000000"/>
          <w:szCs w:val="21"/>
        </w:rPr>
        <w:t>。</w:t>
      </w:r>
    </w:p>
    <w:p w14:paraId="67723CCD">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抽样基数满足抽样数量即可。</w:t>
      </w:r>
    </w:p>
    <w:p w14:paraId="1C405B75">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highlight w:val="none"/>
        </w:rPr>
        <w:t>绝热用模塑聚苯乙烯泡沫塑料（EPS）</w:t>
      </w:r>
      <w:r>
        <w:rPr>
          <w:rFonts w:hint="eastAsia" w:ascii="宋体" w:hAnsi="宋体" w:eastAsia="宋体" w:cs="宋体"/>
          <w:szCs w:val="21"/>
          <w:highlight w:val="none"/>
        </w:rPr>
        <w:t>：</w:t>
      </w:r>
      <w:r>
        <w:rPr>
          <w:rFonts w:hint="eastAsia" w:ascii="宋体" w:hAnsi="宋体" w:cs="宋体"/>
          <w:szCs w:val="21"/>
          <w:highlight w:val="none"/>
          <w:lang w:val="en-US" w:eastAsia="zh-CN"/>
        </w:rPr>
        <w:t>所抽</w:t>
      </w:r>
      <w:r>
        <w:rPr>
          <w:rFonts w:hint="eastAsia" w:ascii="宋体" w:hAnsi="宋体" w:eastAsia="宋体" w:cs="宋体"/>
          <w:szCs w:val="21"/>
          <w:highlight w:val="none"/>
          <w:lang w:val="en-US" w:eastAsia="zh-CN"/>
        </w:rPr>
        <w:t>样品生产日期在</w:t>
      </w:r>
      <w:r>
        <w:rPr>
          <w:rFonts w:hint="eastAsia" w:ascii="宋体" w:hAnsi="宋体" w:eastAsia="宋体" w:cs="宋体"/>
          <w:szCs w:val="21"/>
          <w:highlight w:val="none"/>
        </w:rPr>
        <w:t>2026年07月01日</w:t>
      </w:r>
      <w:r>
        <w:rPr>
          <w:rFonts w:hint="eastAsia" w:ascii="宋体" w:hAnsi="宋体" w:cs="宋体"/>
          <w:szCs w:val="21"/>
          <w:highlight w:val="none"/>
          <w:lang w:val="en-US" w:eastAsia="zh-CN"/>
        </w:rPr>
        <w:t>之</w:t>
      </w:r>
      <w:r>
        <w:rPr>
          <w:rFonts w:hint="eastAsia" w:ascii="宋体" w:hAnsi="宋体" w:eastAsia="宋体" w:cs="宋体"/>
          <w:szCs w:val="21"/>
          <w:highlight w:val="none"/>
        </w:rPr>
        <w:t>前</w:t>
      </w:r>
      <w:r>
        <w:rPr>
          <w:rFonts w:hint="eastAsia" w:ascii="宋体" w:hAnsi="宋体" w:cs="宋体"/>
          <w:szCs w:val="21"/>
          <w:highlight w:val="none"/>
          <w:lang w:eastAsia="zh-CN"/>
        </w:rPr>
        <w:t>，</w:t>
      </w:r>
      <w:r>
        <w:rPr>
          <w:rFonts w:hint="eastAsia" w:ascii="宋体" w:hAnsi="宋体" w:eastAsia="宋体" w:cs="宋体"/>
          <w:szCs w:val="21"/>
          <w:highlight w:val="none"/>
        </w:rPr>
        <w:t>且执行标准</w:t>
      </w:r>
      <w:r>
        <w:rPr>
          <w:rFonts w:hint="eastAsia" w:ascii="宋体" w:hAnsi="宋体" w:cs="宋体"/>
          <w:szCs w:val="21"/>
          <w:highlight w:val="none"/>
          <w:lang w:val="en-US" w:eastAsia="zh-CN"/>
        </w:rPr>
        <w:t>为</w:t>
      </w:r>
      <w:r>
        <w:rPr>
          <w:rFonts w:hint="eastAsia" w:ascii="宋体" w:hAnsi="宋体" w:eastAsia="宋体" w:cs="宋体"/>
          <w:highlight w:val="none"/>
        </w:rPr>
        <w:t>GB/T 10801.1-2021，</w:t>
      </w:r>
      <w:r>
        <w:rPr>
          <w:rFonts w:hint="eastAsia" w:ascii="宋体" w:hAnsi="宋体" w:eastAsia="宋体" w:cs="宋体"/>
          <w:szCs w:val="21"/>
          <w:highlight w:val="none"/>
        </w:rPr>
        <w:t>每批次产品抽取样品32块</w:t>
      </w:r>
      <w:r>
        <w:rPr>
          <w:rFonts w:hint="eastAsia" w:ascii="宋体" w:hAnsi="宋体" w:cs="宋体"/>
          <w:szCs w:val="21"/>
          <w:highlight w:val="none"/>
          <w:lang w:eastAsia="zh-CN"/>
        </w:rPr>
        <w:t>（</w:t>
      </w:r>
      <w:r>
        <w:rPr>
          <w:rFonts w:hint="eastAsia" w:ascii="宋体" w:hAnsi="宋体" w:eastAsia="宋体" w:cs="宋体"/>
          <w:szCs w:val="21"/>
          <w:highlight w:val="none"/>
        </w:rPr>
        <w:t>燃烧性能B</w:t>
      </w:r>
      <w:r>
        <w:rPr>
          <w:rFonts w:hint="eastAsia" w:ascii="宋体" w:hAnsi="宋体" w:eastAsia="宋体" w:cs="宋体"/>
          <w:szCs w:val="21"/>
          <w:highlight w:val="none"/>
          <w:vertAlign w:val="subscript"/>
        </w:rPr>
        <w:t>1</w:t>
      </w:r>
      <w:r>
        <w:rPr>
          <w:rFonts w:hint="eastAsia" w:ascii="宋体" w:hAnsi="宋体" w:eastAsia="宋体" w:cs="宋体"/>
          <w:szCs w:val="21"/>
          <w:highlight w:val="none"/>
        </w:rPr>
        <w:t>级</w:t>
      </w:r>
      <w:r>
        <w:rPr>
          <w:rFonts w:hint="eastAsia" w:ascii="宋体" w:hAnsi="宋体" w:cs="宋体"/>
          <w:szCs w:val="21"/>
          <w:highlight w:val="none"/>
          <w:lang w:eastAsia="zh-CN"/>
        </w:rPr>
        <w:t>）</w:t>
      </w:r>
      <w:r>
        <w:rPr>
          <w:rFonts w:hint="eastAsia" w:ascii="宋体" w:hAnsi="宋体" w:eastAsia="宋体" w:cs="宋体"/>
          <w:szCs w:val="21"/>
          <w:highlight w:val="none"/>
        </w:rPr>
        <w:t>或</w:t>
      </w:r>
      <w:r>
        <w:rPr>
          <w:rFonts w:hint="eastAsia" w:ascii="宋体" w:hAnsi="宋体" w:cs="宋体"/>
          <w:szCs w:val="21"/>
          <w:highlight w:val="none"/>
          <w:lang w:val="en-US" w:eastAsia="zh-CN"/>
        </w:rPr>
        <w:t>4</w:t>
      </w:r>
      <w:r>
        <w:rPr>
          <w:rFonts w:hint="eastAsia" w:ascii="宋体" w:hAnsi="宋体" w:eastAsia="宋体" w:cs="宋体"/>
          <w:szCs w:val="21"/>
          <w:highlight w:val="none"/>
        </w:rPr>
        <w:t>块（燃烧性能B</w:t>
      </w:r>
      <w:r>
        <w:rPr>
          <w:rFonts w:hint="eastAsia" w:ascii="宋体" w:hAnsi="宋体" w:eastAsia="宋体" w:cs="宋体"/>
          <w:szCs w:val="21"/>
          <w:highlight w:val="none"/>
          <w:vertAlign w:val="subscript"/>
        </w:rPr>
        <w:t>2</w:t>
      </w:r>
      <w:r>
        <w:rPr>
          <w:rFonts w:hint="eastAsia" w:ascii="宋体" w:hAnsi="宋体" w:eastAsia="宋体" w:cs="宋体"/>
          <w:szCs w:val="21"/>
          <w:highlight w:val="none"/>
        </w:rPr>
        <w:t>级），其中检样和备样各为16块（燃烧性能B</w:t>
      </w:r>
      <w:r>
        <w:rPr>
          <w:rFonts w:hint="eastAsia" w:ascii="宋体" w:hAnsi="宋体" w:eastAsia="宋体" w:cs="宋体"/>
          <w:szCs w:val="21"/>
          <w:highlight w:val="none"/>
          <w:vertAlign w:val="subscript"/>
        </w:rPr>
        <w:t>1</w:t>
      </w:r>
      <w:r>
        <w:rPr>
          <w:rFonts w:hint="eastAsia" w:ascii="宋体" w:hAnsi="宋体" w:eastAsia="宋体" w:cs="宋体"/>
          <w:szCs w:val="21"/>
          <w:highlight w:val="none"/>
        </w:rPr>
        <w:t>级），或2块（燃烧性能B</w:t>
      </w:r>
      <w:r>
        <w:rPr>
          <w:rFonts w:hint="eastAsia" w:ascii="宋体" w:hAnsi="宋体" w:eastAsia="宋体" w:cs="宋体"/>
          <w:szCs w:val="21"/>
          <w:highlight w:val="none"/>
          <w:vertAlign w:val="subscript"/>
        </w:rPr>
        <w:t>2</w:t>
      </w:r>
      <w:r>
        <w:rPr>
          <w:rFonts w:hint="eastAsia" w:ascii="宋体" w:hAnsi="宋体" w:eastAsia="宋体" w:cs="宋体"/>
          <w:szCs w:val="21"/>
          <w:highlight w:val="none"/>
        </w:rPr>
        <w:t>级）。</w:t>
      </w:r>
      <w:r>
        <w:rPr>
          <w:rFonts w:hint="eastAsia" w:ascii="宋体" w:hAnsi="宋体" w:cs="宋体"/>
          <w:szCs w:val="21"/>
          <w:highlight w:val="none"/>
          <w:lang w:val="en-US" w:eastAsia="zh-CN"/>
        </w:rPr>
        <w:t>所抽</w:t>
      </w:r>
      <w:r>
        <w:rPr>
          <w:rFonts w:hint="eastAsia" w:ascii="宋体" w:hAnsi="宋体" w:eastAsia="宋体" w:cs="宋体"/>
          <w:szCs w:val="21"/>
          <w:highlight w:val="none"/>
          <w:lang w:val="en-US" w:eastAsia="zh-CN"/>
        </w:rPr>
        <w:t>样品</w:t>
      </w:r>
      <w:r>
        <w:rPr>
          <w:rFonts w:hint="eastAsia" w:ascii="宋体" w:hAnsi="宋体" w:eastAsia="宋体" w:cs="宋体"/>
          <w:color w:val="auto"/>
          <w:szCs w:val="21"/>
          <w:highlight w:val="none"/>
          <w:lang w:val="en-US" w:eastAsia="zh-CN"/>
        </w:rPr>
        <w:t>生产日期在</w:t>
      </w:r>
      <w:r>
        <w:rPr>
          <w:rFonts w:hint="eastAsia" w:ascii="宋体" w:hAnsi="宋体" w:eastAsia="宋体" w:cs="宋体"/>
          <w:color w:val="auto"/>
          <w:szCs w:val="21"/>
          <w:highlight w:val="none"/>
        </w:rPr>
        <w:t>2026年07月01日</w:t>
      </w:r>
      <w:r>
        <w:rPr>
          <w:rFonts w:hint="eastAsia" w:ascii="宋体" w:hAnsi="宋体" w:cs="宋体"/>
          <w:color w:val="auto"/>
          <w:szCs w:val="21"/>
          <w:highlight w:val="none"/>
          <w:lang w:val="en-US" w:eastAsia="zh-CN"/>
        </w:rPr>
        <w:t>之</w:t>
      </w:r>
      <w:r>
        <w:rPr>
          <w:rFonts w:hint="eastAsia" w:ascii="宋体" w:hAnsi="宋体" w:eastAsia="宋体" w:cs="宋体"/>
          <w:color w:val="auto"/>
          <w:szCs w:val="21"/>
          <w:highlight w:val="none"/>
        </w:rPr>
        <w:t>后</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且执行标准</w:t>
      </w:r>
      <w:r>
        <w:rPr>
          <w:rFonts w:hint="eastAsia" w:ascii="宋体" w:hAnsi="宋体" w:cs="宋体"/>
          <w:color w:val="auto"/>
          <w:szCs w:val="21"/>
          <w:highlight w:val="none"/>
          <w:lang w:val="en-US" w:eastAsia="zh-CN"/>
        </w:rPr>
        <w:t>为</w:t>
      </w:r>
      <w:r>
        <w:rPr>
          <w:rFonts w:hint="eastAsia" w:ascii="宋体" w:hAnsi="宋体" w:eastAsia="宋体" w:cs="宋体"/>
          <w:color w:val="auto"/>
          <w:highlight w:val="none"/>
        </w:rPr>
        <w:t>GB/T 10801.1-2025</w:t>
      </w:r>
      <w:r>
        <w:rPr>
          <w:rFonts w:hint="eastAsia" w:ascii="宋体" w:hAnsi="宋体" w:cs="宋体"/>
          <w:color w:val="auto"/>
          <w:highlight w:val="none"/>
          <w:lang w:eastAsia="zh-CN"/>
        </w:rPr>
        <w:t>，</w:t>
      </w:r>
      <w:r>
        <w:rPr>
          <w:rFonts w:hint="eastAsia" w:ascii="宋体" w:hAnsi="宋体" w:eastAsia="宋体" w:cs="宋体"/>
          <w:color w:val="auto"/>
          <w:szCs w:val="21"/>
          <w:highlight w:val="none"/>
        </w:rPr>
        <w:t>每批次产品抽取样品32块</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燃烧性能B</w:t>
      </w:r>
      <w:r>
        <w:rPr>
          <w:rFonts w:hint="eastAsia" w:ascii="宋体" w:hAnsi="宋体" w:eastAsia="宋体" w:cs="宋体"/>
          <w:color w:val="auto"/>
          <w:szCs w:val="21"/>
          <w:highlight w:val="none"/>
          <w:vertAlign w:val="subscript"/>
        </w:rPr>
        <w:t>1</w:t>
      </w:r>
      <w:r>
        <w:rPr>
          <w:rFonts w:hint="eastAsia" w:ascii="宋体" w:hAnsi="宋体" w:eastAsia="宋体" w:cs="宋体"/>
          <w:color w:val="auto"/>
          <w:szCs w:val="21"/>
          <w:highlight w:val="none"/>
        </w:rPr>
        <w:t>级</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或</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块（燃烧性能B</w:t>
      </w:r>
      <w:r>
        <w:rPr>
          <w:rFonts w:hint="eastAsia" w:ascii="宋体" w:hAnsi="宋体" w:eastAsia="宋体" w:cs="宋体"/>
          <w:color w:val="auto"/>
          <w:szCs w:val="21"/>
          <w:highlight w:val="none"/>
          <w:vertAlign w:val="subscript"/>
        </w:rPr>
        <w:t>2</w:t>
      </w:r>
      <w:r>
        <w:rPr>
          <w:rFonts w:hint="eastAsia" w:ascii="宋体" w:hAnsi="宋体" w:eastAsia="宋体" w:cs="宋体"/>
          <w:color w:val="auto"/>
          <w:szCs w:val="21"/>
          <w:highlight w:val="none"/>
        </w:rPr>
        <w:t>级），其中检样和备样各为16块（燃烧性能B</w:t>
      </w:r>
      <w:r>
        <w:rPr>
          <w:rFonts w:hint="eastAsia" w:ascii="宋体" w:hAnsi="宋体" w:eastAsia="宋体" w:cs="宋体"/>
          <w:color w:val="auto"/>
          <w:szCs w:val="21"/>
          <w:highlight w:val="none"/>
          <w:vertAlign w:val="subscript"/>
        </w:rPr>
        <w:t>1</w:t>
      </w:r>
      <w:r>
        <w:rPr>
          <w:rFonts w:hint="eastAsia" w:ascii="宋体" w:hAnsi="宋体" w:eastAsia="宋体" w:cs="宋体"/>
          <w:color w:val="auto"/>
          <w:szCs w:val="21"/>
          <w:highlight w:val="none"/>
        </w:rPr>
        <w:t>级），或2块（燃烧性能B</w:t>
      </w:r>
      <w:r>
        <w:rPr>
          <w:rFonts w:hint="eastAsia" w:ascii="宋体" w:hAnsi="宋体" w:eastAsia="宋体" w:cs="宋体"/>
          <w:color w:val="auto"/>
          <w:szCs w:val="21"/>
          <w:highlight w:val="none"/>
          <w:vertAlign w:val="subscript"/>
        </w:rPr>
        <w:t>2</w:t>
      </w:r>
      <w:r>
        <w:rPr>
          <w:rFonts w:hint="eastAsia" w:ascii="宋体" w:hAnsi="宋体" w:eastAsia="宋体" w:cs="宋体"/>
          <w:color w:val="auto"/>
          <w:szCs w:val="21"/>
          <w:highlight w:val="none"/>
        </w:rPr>
        <w:t>级）。</w:t>
      </w:r>
    </w:p>
    <w:p w14:paraId="3D29D6DD">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color w:val="auto"/>
          <w:highlight w:val="none"/>
        </w:rPr>
        <w:t>绝热用挤塑聚苯乙烯泡沫塑料（XPS）</w:t>
      </w:r>
      <w:r>
        <w:rPr>
          <w:rFonts w:hint="eastAsia" w:ascii="宋体" w:hAnsi="宋体" w:eastAsia="宋体" w:cs="宋体"/>
          <w:color w:val="auto"/>
          <w:szCs w:val="21"/>
          <w:highlight w:val="none"/>
        </w:rPr>
        <w:t>：</w:t>
      </w:r>
      <w:r>
        <w:rPr>
          <w:rFonts w:hint="eastAsia" w:ascii="宋体" w:hAnsi="宋体" w:cs="宋体"/>
          <w:szCs w:val="21"/>
          <w:highlight w:val="none"/>
          <w:lang w:val="en-US" w:eastAsia="zh-CN"/>
        </w:rPr>
        <w:t>所抽</w:t>
      </w:r>
      <w:r>
        <w:rPr>
          <w:rFonts w:hint="eastAsia" w:ascii="宋体" w:hAnsi="宋体" w:eastAsia="宋体" w:cs="宋体"/>
          <w:szCs w:val="21"/>
          <w:highlight w:val="none"/>
          <w:lang w:val="en-US" w:eastAsia="zh-CN"/>
        </w:rPr>
        <w:t>样品</w:t>
      </w:r>
      <w:r>
        <w:rPr>
          <w:rFonts w:hint="eastAsia" w:ascii="宋体" w:hAnsi="宋体" w:eastAsia="宋体" w:cs="宋体"/>
          <w:color w:val="auto"/>
          <w:szCs w:val="21"/>
          <w:highlight w:val="none"/>
          <w:lang w:val="en-US" w:eastAsia="zh-CN"/>
        </w:rPr>
        <w:t>生产日期在</w:t>
      </w:r>
      <w:r>
        <w:rPr>
          <w:rFonts w:hint="eastAsia" w:ascii="宋体" w:hAnsi="宋体" w:eastAsia="宋体" w:cs="宋体"/>
          <w:color w:val="auto"/>
          <w:szCs w:val="21"/>
          <w:highlight w:val="none"/>
        </w:rPr>
        <w:t>2026年07月01日</w:t>
      </w:r>
      <w:r>
        <w:rPr>
          <w:rFonts w:hint="eastAsia" w:ascii="宋体" w:hAnsi="宋体" w:cs="宋体"/>
          <w:color w:val="auto"/>
          <w:szCs w:val="21"/>
          <w:highlight w:val="none"/>
          <w:lang w:val="en-US" w:eastAsia="zh-CN"/>
        </w:rPr>
        <w:t>之</w:t>
      </w:r>
      <w:r>
        <w:rPr>
          <w:rFonts w:hint="eastAsia" w:ascii="宋体" w:hAnsi="宋体" w:eastAsia="宋体" w:cs="宋体"/>
          <w:color w:val="auto"/>
          <w:szCs w:val="21"/>
          <w:highlight w:val="none"/>
        </w:rPr>
        <w:t>前</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且执行标准</w:t>
      </w:r>
      <w:r>
        <w:rPr>
          <w:rFonts w:hint="eastAsia" w:ascii="宋体" w:hAnsi="宋体" w:cs="宋体"/>
          <w:color w:val="auto"/>
          <w:szCs w:val="21"/>
          <w:highlight w:val="none"/>
          <w:lang w:val="en-US" w:eastAsia="zh-CN"/>
        </w:rPr>
        <w:t>为</w:t>
      </w:r>
      <w:r>
        <w:rPr>
          <w:rFonts w:hint="eastAsia" w:ascii="宋体" w:hAnsi="宋体" w:eastAsia="宋体" w:cs="宋体"/>
          <w:color w:val="auto"/>
          <w:highlight w:val="none"/>
        </w:rPr>
        <w:t>GB/T 10801.2-2018，</w:t>
      </w:r>
      <w:r>
        <w:rPr>
          <w:rFonts w:hint="eastAsia" w:ascii="宋体" w:hAnsi="宋体" w:eastAsia="宋体" w:cs="宋体"/>
          <w:color w:val="auto"/>
          <w:szCs w:val="21"/>
          <w:highlight w:val="none"/>
        </w:rPr>
        <w:t>每批次产品抽取样品32块</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燃烧性能B</w:t>
      </w:r>
      <w:r>
        <w:rPr>
          <w:rFonts w:hint="eastAsia" w:ascii="宋体" w:hAnsi="宋体" w:eastAsia="宋体" w:cs="宋体"/>
          <w:color w:val="auto"/>
          <w:szCs w:val="21"/>
          <w:highlight w:val="none"/>
          <w:vertAlign w:val="subscript"/>
        </w:rPr>
        <w:t>1</w:t>
      </w:r>
      <w:r>
        <w:rPr>
          <w:rFonts w:hint="eastAsia" w:ascii="宋体" w:hAnsi="宋体" w:eastAsia="宋体" w:cs="宋体"/>
          <w:color w:val="auto"/>
          <w:szCs w:val="21"/>
          <w:highlight w:val="none"/>
        </w:rPr>
        <w:t>级</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或</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块（燃烧性能B</w:t>
      </w:r>
      <w:r>
        <w:rPr>
          <w:rFonts w:hint="eastAsia" w:ascii="宋体" w:hAnsi="宋体" w:eastAsia="宋体" w:cs="宋体"/>
          <w:color w:val="auto"/>
          <w:szCs w:val="21"/>
          <w:highlight w:val="none"/>
          <w:vertAlign w:val="subscript"/>
        </w:rPr>
        <w:t>2</w:t>
      </w:r>
      <w:r>
        <w:rPr>
          <w:rFonts w:hint="eastAsia" w:ascii="宋体" w:hAnsi="宋体" w:eastAsia="宋体" w:cs="宋体"/>
          <w:color w:val="auto"/>
          <w:szCs w:val="21"/>
          <w:highlight w:val="none"/>
        </w:rPr>
        <w:t>级），其中检样和备样各为16块（燃烧性能B</w:t>
      </w:r>
      <w:r>
        <w:rPr>
          <w:rFonts w:hint="eastAsia" w:ascii="宋体" w:hAnsi="宋体" w:eastAsia="宋体" w:cs="宋体"/>
          <w:color w:val="auto"/>
          <w:szCs w:val="21"/>
          <w:highlight w:val="none"/>
          <w:vertAlign w:val="subscript"/>
        </w:rPr>
        <w:t>1</w:t>
      </w:r>
      <w:r>
        <w:rPr>
          <w:rFonts w:hint="eastAsia" w:ascii="宋体" w:hAnsi="宋体" w:eastAsia="宋体" w:cs="宋体"/>
          <w:color w:val="auto"/>
          <w:szCs w:val="21"/>
          <w:highlight w:val="none"/>
        </w:rPr>
        <w:t>级），或2块（燃烧性能B</w:t>
      </w:r>
      <w:r>
        <w:rPr>
          <w:rFonts w:hint="eastAsia" w:ascii="宋体" w:hAnsi="宋体" w:eastAsia="宋体" w:cs="宋体"/>
          <w:color w:val="auto"/>
          <w:szCs w:val="21"/>
          <w:highlight w:val="none"/>
          <w:vertAlign w:val="subscript"/>
        </w:rPr>
        <w:t>2</w:t>
      </w:r>
      <w:r>
        <w:rPr>
          <w:rFonts w:hint="eastAsia" w:ascii="宋体" w:hAnsi="宋体" w:eastAsia="宋体" w:cs="宋体"/>
          <w:color w:val="auto"/>
          <w:szCs w:val="21"/>
          <w:highlight w:val="none"/>
        </w:rPr>
        <w:t>级）。</w:t>
      </w:r>
      <w:r>
        <w:rPr>
          <w:rFonts w:hint="eastAsia" w:ascii="宋体" w:hAnsi="宋体" w:cs="宋体"/>
          <w:szCs w:val="21"/>
          <w:highlight w:val="none"/>
          <w:lang w:val="en-US" w:eastAsia="zh-CN"/>
        </w:rPr>
        <w:t>所抽</w:t>
      </w:r>
      <w:r>
        <w:rPr>
          <w:rFonts w:hint="eastAsia" w:ascii="宋体" w:hAnsi="宋体" w:eastAsia="宋体" w:cs="宋体"/>
          <w:szCs w:val="21"/>
          <w:highlight w:val="none"/>
          <w:lang w:val="en-US" w:eastAsia="zh-CN"/>
        </w:rPr>
        <w:t>样品</w:t>
      </w:r>
      <w:r>
        <w:rPr>
          <w:rFonts w:hint="eastAsia" w:ascii="宋体" w:hAnsi="宋体" w:eastAsia="宋体" w:cs="宋体"/>
          <w:color w:val="auto"/>
          <w:szCs w:val="21"/>
          <w:highlight w:val="none"/>
          <w:lang w:val="en-US" w:eastAsia="zh-CN"/>
        </w:rPr>
        <w:t>生产日期在</w:t>
      </w:r>
      <w:r>
        <w:rPr>
          <w:rFonts w:hint="eastAsia" w:ascii="宋体" w:hAnsi="宋体" w:eastAsia="宋体" w:cs="宋体"/>
          <w:color w:val="auto"/>
          <w:szCs w:val="21"/>
          <w:highlight w:val="none"/>
        </w:rPr>
        <w:t>2026年07月01日</w:t>
      </w:r>
      <w:r>
        <w:rPr>
          <w:rFonts w:hint="eastAsia" w:ascii="宋体" w:hAnsi="宋体" w:cs="宋体"/>
          <w:color w:val="auto"/>
          <w:szCs w:val="21"/>
          <w:highlight w:val="none"/>
          <w:lang w:val="en-US" w:eastAsia="zh-CN"/>
        </w:rPr>
        <w:t>之</w:t>
      </w:r>
      <w:r>
        <w:rPr>
          <w:rFonts w:hint="eastAsia" w:ascii="宋体" w:hAnsi="宋体" w:eastAsia="宋体" w:cs="宋体"/>
          <w:color w:val="auto"/>
          <w:szCs w:val="21"/>
          <w:highlight w:val="none"/>
        </w:rPr>
        <w:t>后</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且执行标准</w:t>
      </w:r>
      <w:r>
        <w:rPr>
          <w:rFonts w:hint="eastAsia" w:ascii="宋体" w:hAnsi="宋体" w:cs="宋体"/>
          <w:color w:val="auto"/>
          <w:szCs w:val="21"/>
          <w:highlight w:val="none"/>
          <w:lang w:val="en-US" w:eastAsia="zh-CN"/>
        </w:rPr>
        <w:t>为</w:t>
      </w:r>
      <w:r>
        <w:rPr>
          <w:rFonts w:hint="eastAsia" w:ascii="宋体" w:hAnsi="宋体" w:eastAsia="宋体" w:cs="宋体"/>
          <w:color w:val="auto"/>
          <w:highlight w:val="none"/>
        </w:rPr>
        <w:t>GB/T 10801.2-2025</w:t>
      </w:r>
      <w:r>
        <w:rPr>
          <w:rFonts w:hint="eastAsia" w:ascii="宋体" w:hAnsi="宋体" w:cs="宋体"/>
          <w:color w:val="auto"/>
          <w:highlight w:val="none"/>
          <w:lang w:eastAsia="zh-CN"/>
        </w:rPr>
        <w:t>，</w:t>
      </w:r>
      <w:r>
        <w:rPr>
          <w:rFonts w:hint="eastAsia" w:ascii="宋体" w:hAnsi="宋体" w:eastAsia="宋体" w:cs="宋体"/>
          <w:color w:val="auto"/>
          <w:szCs w:val="21"/>
          <w:highlight w:val="none"/>
        </w:rPr>
        <w:t>每批次产品抽取样品32块</w:t>
      </w:r>
      <w:r>
        <w:rPr>
          <w:rFonts w:hint="eastAsia" w:ascii="宋体" w:hAnsi="宋体" w:cs="宋体"/>
          <w:szCs w:val="21"/>
          <w:highlight w:val="none"/>
          <w:lang w:eastAsia="zh-CN"/>
        </w:rPr>
        <w:t>（</w:t>
      </w:r>
      <w:r>
        <w:rPr>
          <w:rFonts w:hint="eastAsia" w:ascii="宋体" w:hAnsi="宋体" w:eastAsia="宋体" w:cs="宋体"/>
          <w:szCs w:val="21"/>
          <w:highlight w:val="none"/>
        </w:rPr>
        <w:t>燃烧性能B</w:t>
      </w:r>
      <w:r>
        <w:rPr>
          <w:rFonts w:hint="eastAsia" w:ascii="宋体" w:hAnsi="宋体" w:eastAsia="宋体" w:cs="宋体"/>
          <w:szCs w:val="21"/>
          <w:highlight w:val="none"/>
          <w:vertAlign w:val="subscript"/>
        </w:rPr>
        <w:t>1</w:t>
      </w:r>
      <w:r>
        <w:rPr>
          <w:rFonts w:hint="eastAsia" w:ascii="宋体" w:hAnsi="宋体" w:eastAsia="宋体" w:cs="宋体"/>
          <w:szCs w:val="21"/>
          <w:highlight w:val="none"/>
        </w:rPr>
        <w:t>级</w:t>
      </w:r>
      <w:r>
        <w:rPr>
          <w:rFonts w:hint="eastAsia" w:ascii="宋体" w:hAnsi="宋体" w:cs="宋体"/>
          <w:szCs w:val="21"/>
          <w:highlight w:val="none"/>
          <w:lang w:eastAsia="zh-CN"/>
        </w:rPr>
        <w:t>）</w:t>
      </w:r>
      <w:r>
        <w:rPr>
          <w:rFonts w:hint="eastAsia" w:ascii="宋体" w:hAnsi="宋体" w:eastAsia="宋体" w:cs="宋体"/>
          <w:szCs w:val="21"/>
          <w:highlight w:val="none"/>
        </w:rPr>
        <w:t>或</w:t>
      </w:r>
      <w:r>
        <w:rPr>
          <w:rFonts w:hint="eastAsia" w:ascii="宋体" w:hAnsi="宋体" w:cs="宋体"/>
          <w:szCs w:val="21"/>
          <w:highlight w:val="none"/>
          <w:lang w:val="en-US" w:eastAsia="zh-CN"/>
        </w:rPr>
        <w:t>4</w:t>
      </w:r>
      <w:r>
        <w:rPr>
          <w:rFonts w:hint="eastAsia" w:ascii="宋体" w:hAnsi="宋体" w:eastAsia="宋体" w:cs="宋体"/>
          <w:szCs w:val="21"/>
          <w:highlight w:val="none"/>
        </w:rPr>
        <w:t>块（燃烧性能B</w:t>
      </w:r>
      <w:r>
        <w:rPr>
          <w:rFonts w:hint="eastAsia" w:ascii="宋体" w:hAnsi="宋体" w:eastAsia="宋体" w:cs="宋体"/>
          <w:szCs w:val="21"/>
          <w:highlight w:val="none"/>
          <w:vertAlign w:val="subscript"/>
        </w:rPr>
        <w:t>2</w:t>
      </w:r>
      <w:r>
        <w:rPr>
          <w:rFonts w:hint="eastAsia" w:ascii="宋体" w:hAnsi="宋体" w:eastAsia="宋体" w:cs="宋体"/>
          <w:szCs w:val="21"/>
          <w:highlight w:val="none"/>
        </w:rPr>
        <w:t>级），其中检样和备样各为16块（燃烧性能B</w:t>
      </w:r>
      <w:r>
        <w:rPr>
          <w:rFonts w:hint="eastAsia" w:ascii="宋体" w:hAnsi="宋体" w:eastAsia="宋体" w:cs="宋体"/>
          <w:szCs w:val="21"/>
          <w:highlight w:val="none"/>
          <w:vertAlign w:val="subscript"/>
        </w:rPr>
        <w:t>1</w:t>
      </w:r>
      <w:r>
        <w:rPr>
          <w:rFonts w:hint="eastAsia" w:ascii="宋体" w:hAnsi="宋体" w:eastAsia="宋体" w:cs="宋体"/>
          <w:szCs w:val="21"/>
          <w:highlight w:val="none"/>
        </w:rPr>
        <w:t>级），或2块（燃烧性能B</w:t>
      </w:r>
      <w:r>
        <w:rPr>
          <w:rFonts w:hint="eastAsia" w:ascii="宋体" w:hAnsi="宋体" w:eastAsia="宋体" w:cs="宋体"/>
          <w:szCs w:val="21"/>
          <w:highlight w:val="none"/>
          <w:vertAlign w:val="subscript"/>
        </w:rPr>
        <w:t>2</w:t>
      </w:r>
      <w:r>
        <w:rPr>
          <w:rFonts w:hint="eastAsia" w:ascii="宋体" w:hAnsi="宋体" w:eastAsia="宋体" w:cs="宋体"/>
          <w:szCs w:val="21"/>
          <w:highlight w:val="none"/>
        </w:rPr>
        <w:t xml:space="preserve">级）。 </w:t>
      </w:r>
      <w:r>
        <w:rPr>
          <w:rFonts w:hint="eastAsia" w:ascii="宋体" w:hAnsi="宋体" w:eastAsia="宋体" w:cs="宋体"/>
          <w:szCs w:val="21"/>
          <w:highlight w:val="none"/>
          <w:lang w:val="en-US" w:eastAsia="zh-CN"/>
        </w:rPr>
        <w:t xml:space="preserve">  </w:t>
      </w:r>
    </w:p>
    <w:p w14:paraId="1D36248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color w:val="000000"/>
          <w:szCs w:val="21"/>
        </w:rPr>
      </w:pPr>
      <w:r>
        <w:rPr>
          <w:rFonts w:hint="eastAsia" w:ascii="宋体" w:hAnsi="宋体" w:cs="宋体"/>
          <w:color w:val="000000"/>
          <w:szCs w:val="21"/>
          <w:lang w:val="en-US" w:eastAsia="zh-CN"/>
        </w:rPr>
        <w:t>外墙</w:t>
      </w:r>
      <w:r>
        <w:rPr>
          <w:rFonts w:hint="eastAsia" w:ascii="宋体" w:hAnsi="宋体" w:eastAsia="宋体" w:cs="宋体"/>
          <w:color w:val="000000"/>
          <w:szCs w:val="21"/>
        </w:rPr>
        <w:t>保温材料抽样样品尺寸和数量见表1。</w:t>
      </w:r>
    </w:p>
    <w:p w14:paraId="761ADF41">
      <w:pPr>
        <w:snapToGrid w:val="0"/>
        <w:spacing w:line="440" w:lineRule="exact"/>
        <w:ind w:firstLine="360" w:firstLineChars="20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表1 </w:t>
      </w:r>
      <w:r>
        <w:rPr>
          <w:rFonts w:hint="eastAsia" w:ascii="宋体" w:hAnsi="宋体" w:cs="宋体"/>
          <w:color w:val="000000"/>
          <w:sz w:val="18"/>
          <w:szCs w:val="18"/>
          <w:lang w:val="en-US" w:eastAsia="zh-CN"/>
        </w:rPr>
        <w:t>外墙</w:t>
      </w:r>
      <w:r>
        <w:rPr>
          <w:rFonts w:hint="eastAsia" w:ascii="宋体" w:hAnsi="宋体" w:eastAsia="宋体" w:cs="宋体"/>
          <w:color w:val="000000"/>
          <w:sz w:val="18"/>
          <w:szCs w:val="18"/>
          <w:lang w:val="en-US" w:eastAsia="zh-CN"/>
        </w:rPr>
        <w:t>保温材料</w:t>
      </w:r>
      <w:r>
        <w:rPr>
          <w:rFonts w:hint="eastAsia" w:ascii="宋体" w:hAnsi="宋体" w:eastAsia="宋体" w:cs="宋体"/>
          <w:color w:val="000000"/>
          <w:sz w:val="18"/>
          <w:szCs w:val="18"/>
        </w:rPr>
        <w:t>抽样样品尺寸和数量</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129"/>
        <w:gridCol w:w="1614"/>
        <w:gridCol w:w="2163"/>
        <w:gridCol w:w="3522"/>
      </w:tblGrid>
      <w:tr w14:paraId="4368A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jc w:val="center"/>
        </w:trPr>
        <w:tc>
          <w:tcPr>
            <w:tcW w:w="746" w:type="dxa"/>
            <w:noWrap w:val="0"/>
            <w:vAlign w:val="center"/>
          </w:tcPr>
          <w:p w14:paraId="1CFF2427">
            <w:pPr>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序号</w:t>
            </w:r>
          </w:p>
        </w:tc>
        <w:tc>
          <w:tcPr>
            <w:tcW w:w="1129" w:type="dxa"/>
            <w:noWrap w:val="0"/>
            <w:vAlign w:val="center"/>
          </w:tcPr>
          <w:p w14:paraId="45747064">
            <w:pPr>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产品名称</w:t>
            </w:r>
          </w:p>
        </w:tc>
        <w:tc>
          <w:tcPr>
            <w:tcW w:w="1614" w:type="dxa"/>
            <w:noWrap w:val="0"/>
            <w:vAlign w:val="center"/>
          </w:tcPr>
          <w:p w14:paraId="33CC9F34">
            <w:pPr>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燃烧性能等级</w:t>
            </w:r>
          </w:p>
        </w:tc>
        <w:tc>
          <w:tcPr>
            <w:tcW w:w="2163" w:type="dxa"/>
            <w:noWrap w:val="0"/>
            <w:vAlign w:val="center"/>
          </w:tcPr>
          <w:p w14:paraId="21B45374">
            <w:pPr>
              <w:snapToGrid w:val="0"/>
              <w:spacing w:line="240" w:lineRule="auto"/>
              <w:jc w:val="center"/>
              <w:rPr>
                <w:rFonts w:hint="eastAsia" w:ascii="宋体" w:hAnsi="宋体" w:eastAsia="宋体" w:cs="宋体"/>
                <w:sz w:val="18"/>
                <w:szCs w:val="18"/>
                <w:lang w:val="de-DE"/>
              </w:rPr>
            </w:pPr>
            <w:r>
              <w:rPr>
                <w:rFonts w:hint="eastAsia" w:ascii="宋体" w:hAnsi="宋体" w:eastAsia="宋体" w:cs="宋体"/>
                <w:sz w:val="18"/>
                <w:szCs w:val="18"/>
                <w:lang w:val="de-DE"/>
              </w:rPr>
              <w:t>每批次</w:t>
            </w:r>
            <w:r>
              <w:rPr>
                <w:rFonts w:hint="eastAsia" w:ascii="宋体" w:hAnsi="宋体" w:eastAsia="宋体" w:cs="宋体"/>
                <w:sz w:val="18"/>
                <w:szCs w:val="18"/>
              </w:rPr>
              <w:t>抽样样品尺寸</w:t>
            </w:r>
          </w:p>
        </w:tc>
        <w:tc>
          <w:tcPr>
            <w:tcW w:w="3522" w:type="dxa"/>
            <w:noWrap w:val="0"/>
            <w:vAlign w:val="center"/>
          </w:tcPr>
          <w:p w14:paraId="0B8BE8BD">
            <w:pPr>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lang w:val="de-DE"/>
              </w:rPr>
              <w:t>每批次</w:t>
            </w:r>
            <w:r>
              <w:rPr>
                <w:rFonts w:hint="eastAsia" w:ascii="宋体" w:hAnsi="宋体" w:eastAsia="宋体" w:cs="宋体"/>
                <w:sz w:val="18"/>
                <w:szCs w:val="18"/>
              </w:rPr>
              <w:t>抽样样品数量</w:t>
            </w:r>
          </w:p>
        </w:tc>
      </w:tr>
      <w:tr w14:paraId="1B782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46" w:type="dxa"/>
            <w:vMerge w:val="restart"/>
            <w:noWrap w:val="0"/>
            <w:vAlign w:val="center"/>
          </w:tcPr>
          <w:p w14:paraId="6ABF3DF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1</w:t>
            </w:r>
          </w:p>
        </w:tc>
        <w:tc>
          <w:tcPr>
            <w:tcW w:w="1129" w:type="dxa"/>
            <w:vMerge w:val="restart"/>
            <w:noWrap w:val="0"/>
            <w:vAlign w:val="center"/>
          </w:tcPr>
          <w:p w14:paraId="6651A24B">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绝热用模塑聚苯乙烯泡沫塑料（EPS）</w:t>
            </w:r>
          </w:p>
        </w:tc>
        <w:tc>
          <w:tcPr>
            <w:tcW w:w="1614" w:type="dxa"/>
            <w:noWrap w:val="0"/>
            <w:vAlign w:val="center"/>
          </w:tcPr>
          <w:p w14:paraId="03C926F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B</w:t>
            </w:r>
            <w:r>
              <w:rPr>
                <w:rFonts w:hint="eastAsia" w:ascii="宋体" w:hAnsi="宋体" w:eastAsia="宋体" w:cs="宋体"/>
                <w:sz w:val="18"/>
                <w:szCs w:val="18"/>
                <w:vertAlign w:val="subscript"/>
              </w:rPr>
              <w:t>1</w:t>
            </w:r>
            <w:r>
              <w:rPr>
                <w:rFonts w:hint="eastAsia" w:ascii="宋体" w:hAnsi="宋体" w:eastAsia="宋体" w:cs="宋体"/>
                <w:sz w:val="18"/>
                <w:szCs w:val="18"/>
              </w:rPr>
              <w:t>级或B</w:t>
            </w:r>
            <w:r>
              <w:rPr>
                <w:rFonts w:hint="eastAsia" w:ascii="宋体" w:hAnsi="宋体" w:eastAsia="宋体" w:cs="宋体"/>
                <w:sz w:val="18"/>
                <w:szCs w:val="18"/>
                <w:vertAlign w:val="subscript"/>
              </w:rPr>
              <w:t>2</w:t>
            </w:r>
            <w:r>
              <w:rPr>
                <w:rFonts w:hint="eastAsia" w:ascii="宋体" w:hAnsi="宋体" w:eastAsia="宋体" w:cs="宋体"/>
                <w:sz w:val="18"/>
                <w:szCs w:val="18"/>
              </w:rPr>
              <w:t>(D)级</w:t>
            </w:r>
          </w:p>
        </w:tc>
        <w:tc>
          <w:tcPr>
            <w:tcW w:w="2163" w:type="dxa"/>
            <w:vMerge w:val="restart"/>
            <w:noWrap w:val="0"/>
            <w:vAlign w:val="center"/>
          </w:tcPr>
          <w:p w14:paraId="586967D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lang w:val="de-DE"/>
              </w:rPr>
            </w:pPr>
            <w:r>
              <w:rPr>
                <w:rFonts w:hint="eastAsia" w:ascii="宋体" w:hAnsi="宋体" w:eastAsia="宋体" w:cs="宋体"/>
                <w:sz w:val="18"/>
                <w:szCs w:val="18"/>
                <w:lang w:val="de-DE"/>
              </w:rPr>
              <w:t>随机抽取长度不小于900mm，宽度不小于500mm，厚度不小于50mm的产品。</w:t>
            </w:r>
          </w:p>
        </w:tc>
        <w:tc>
          <w:tcPr>
            <w:tcW w:w="3522" w:type="dxa"/>
            <w:noWrap w:val="0"/>
            <w:vAlign w:val="center"/>
          </w:tcPr>
          <w:p w14:paraId="2EACFB0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lang w:val="de-DE"/>
              </w:rPr>
            </w:pPr>
            <w:r>
              <w:rPr>
                <w:rFonts w:hint="eastAsia" w:ascii="宋体" w:hAnsi="宋体" w:eastAsia="宋体" w:cs="宋体"/>
                <w:sz w:val="18"/>
                <w:szCs w:val="18"/>
                <w:lang w:val="de-DE"/>
              </w:rPr>
              <w:t>在同一批次产品中抽取样品不少于至少30m</w:t>
            </w:r>
            <w:r>
              <w:rPr>
                <w:rFonts w:hint="eastAsia" w:ascii="宋体" w:hAnsi="宋体" w:eastAsia="宋体" w:cs="宋体"/>
                <w:sz w:val="18"/>
                <w:szCs w:val="18"/>
                <w:vertAlign w:val="superscript"/>
                <w:lang w:val="de-DE"/>
              </w:rPr>
              <w:t>2</w:t>
            </w:r>
            <w:r>
              <w:rPr>
                <w:rFonts w:hint="eastAsia" w:ascii="宋体" w:hAnsi="宋体" w:eastAsia="宋体" w:cs="宋体"/>
                <w:sz w:val="18"/>
                <w:szCs w:val="18"/>
                <w:lang w:val="de-DE"/>
              </w:rPr>
              <w:t>，</w:t>
            </w:r>
            <w:r>
              <w:rPr>
                <w:rFonts w:hint="eastAsia" w:ascii="宋体" w:hAnsi="宋体" w:eastAsia="宋体" w:cs="宋体"/>
                <w:color w:val="000000"/>
                <w:sz w:val="18"/>
                <w:szCs w:val="18"/>
              </w:rPr>
              <w:t>其中至少1</w:t>
            </w:r>
            <w:r>
              <w:rPr>
                <w:rFonts w:hint="eastAsia" w:ascii="宋体" w:hAnsi="宋体" w:eastAsia="宋体" w:cs="宋体"/>
                <w:color w:val="000000"/>
                <w:sz w:val="18"/>
                <w:szCs w:val="18"/>
                <w:lang w:val="en-US" w:eastAsia="zh-CN"/>
              </w:rPr>
              <w:t>6块</w:t>
            </w:r>
            <w:r>
              <w:rPr>
                <w:rFonts w:hint="eastAsia" w:ascii="宋体" w:hAnsi="宋体" w:cs="宋体"/>
                <w:color w:val="000000"/>
                <w:sz w:val="18"/>
                <w:szCs w:val="18"/>
                <w:lang w:val="en-US" w:eastAsia="zh-CN"/>
              </w:rPr>
              <w:t>（不少于11.52m</w:t>
            </w:r>
            <w:r>
              <w:rPr>
                <w:rFonts w:hint="eastAsia" w:ascii="宋体" w:hAnsi="宋体" w:cs="宋体"/>
                <w:color w:val="000000"/>
                <w:sz w:val="18"/>
                <w:szCs w:val="18"/>
                <w:vertAlign w:val="superscript"/>
                <w:lang w:val="en-US" w:eastAsia="zh-CN"/>
              </w:rPr>
              <w:t>2</w:t>
            </w:r>
            <w:r>
              <w:rPr>
                <w:rFonts w:hint="eastAsia" w:ascii="宋体" w:hAnsi="宋体" w:cs="宋体"/>
                <w:color w:val="000000"/>
                <w:sz w:val="18"/>
                <w:szCs w:val="18"/>
                <w:lang w:val="en-US" w:eastAsia="zh-CN"/>
              </w:rPr>
              <w:t>）</w:t>
            </w:r>
            <w:r>
              <w:rPr>
                <w:rFonts w:hint="eastAsia" w:ascii="宋体" w:hAnsi="宋体" w:eastAsia="宋体" w:cs="宋体"/>
                <w:color w:val="000000"/>
                <w:sz w:val="18"/>
                <w:szCs w:val="18"/>
              </w:rPr>
              <w:t>作为检验样品，1</w:t>
            </w:r>
            <w:r>
              <w:rPr>
                <w:rFonts w:hint="eastAsia" w:ascii="宋体" w:hAnsi="宋体" w:eastAsia="宋体" w:cs="宋体"/>
                <w:color w:val="000000"/>
                <w:sz w:val="18"/>
                <w:szCs w:val="18"/>
                <w:lang w:val="en-US" w:eastAsia="zh-CN"/>
              </w:rPr>
              <w:t>6块</w:t>
            </w:r>
            <w:r>
              <w:rPr>
                <w:rFonts w:hint="eastAsia" w:ascii="宋体" w:hAnsi="宋体" w:cs="宋体"/>
                <w:color w:val="000000"/>
                <w:sz w:val="18"/>
                <w:szCs w:val="18"/>
                <w:lang w:val="en-US" w:eastAsia="zh-CN"/>
              </w:rPr>
              <w:t>（不少于11.52m</w:t>
            </w:r>
            <w:r>
              <w:rPr>
                <w:rFonts w:hint="eastAsia" w:ascii="宋体" w:hAnsi="宋体" w:cs="宋体"/>
                <w:color w:val="000000"/>
                <w:sz w:val="18"/>
                <w:szCs w:val="18"/>
                <w:vertAlign w:val="superscript"/>
                <w:lang w:val="en-US" w:eastAsia="zh-CN"/>
              </w:rPr>
              <w:t>2</w:t>
            </w:r>
            <w:r>
              <w:rPr>
                <w:rFonts w:hint="eastAsia" w:ascii="宋体" w:hAnsi="宋体" w:cs="宋体"/>
                <w:color w:val="000000"/>
                <w:sz w:val="18"/>
                <w:szCs w:val="18"/>
                <w:lang w:val="en-US" w:eastAsia="zh-CN"/>
              </w:rPr>
              <w:t>）</w:t>
            </w:r>
            <w:r>
              <w:rPr>
                <w:rFonts w:hint="eastAsia" w:ascii="宋体" w:hAnsi="宋体" w:eastAsia="宋体" w:cs="宋体"/>
                <w:color w:val="000000"/>
                <w:sz w:val="18"/>
                <w:szCs w:val="18"/>
              </w:rPr>
              <w:t>作为备用样品</w:t>
            </w:r>
            <w:r>
              <w:rPr>
                <w:rFonts w:hint="eastAsia" w:ascii="宋体" w:hAnsi="宋体" w:eastAsia="宋体" w:cs="宋体"/>
                <w:sz w:val="18"/>
                <w:szCs w:val="18"/>
                <w:lang w:val="de-DE"/>
              </w:rPr>
              <w:t>。</w:t>
            </w:r>
          </w:p>
        </w:tc>
      </w:tr>
      <w:tr w14:paraId="0303B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46" w:type="dxa"/>
            <w:vMerge w:val="continue"/>
            <w:noWrap w:val="0"/>
            <w:vAlign w:val="center"/>
          </w:tcPr>
          <w:p w14:paraId="2DA2A5B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c>
          <w:tcPr>
            <w:tcW w:w="1129" w:type="dxa"/>
            <w:vMerge w:val="continue"/>
            <w:noWrap w:val="0"/>
            <w:vAlign w:val="center"/>
          </w:tcPr>
          <w:p w14:paraId="0EE7C21E">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p>
        </w:tc>
        <w:tc>
          <w:tcPr>
            <w:tcW w:w="1614" w:type="dxa"/>
            <w:noWrap w:val="0"/>
            <w:vAlign w:val="center"/>
          </w:tcPr>
          <w:p w14:paraId="022C53C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color w:val="000000"/>
                <w:sz w:val="18"/>
                <w:szCs w:val="18"/>
              </w:rPr>
              <w:t>B</w:t>
            </w:r>
            <w:r>
              <w:rPr>
                <w:rFonts w:hint="eastAsia" w:ascii="宋体" w:hAnsi="宋体" w:eastAsia="宋体" w:cs="宋体"/>
                <w:color w:val="000000"/>
                <w:sz w:val="18"/>
                <w:szCs w:val="18"/>
                <w:vertAlign w:val="subscript"/>
              </w:rPr>
              <w:t>2</w:t>
            </w:r>
            <w:r>
              <w:rPr>
                <w:rFonts w:hint="eastAsia" w:ascii="宋体" w:hAnsi="宋体" w:eastAsia="宋体" w:cs="宋体"/>
                <w:color w:val="000000"/>
                <w:sz w:val="18"/>
                <w:szCs w:val="18"/>
              </w:rPr>
              <w:t>（E）级或B</w:t>
            </w:r>
            <w:r>
              <w:rPr>
                <w:rFonts w:hint="eastAsia" w:ascii="宋体" w:hAnsi="宋体" w:eastAsia="宋体" w:cs="宋体"/>
                <w:color w:val="000000"/>
                <w:sz w:val="18"/>
                <w:szCs w:val="18"/>
                <w:vertAlign w:val="subscript"/>
              </w:rPr>
              <w:t>3</w:t>
            </w:r>
            <w:r>
              <w:rPr>
                <w:rFonts w:hint="eastAsia" w:ascii="宋体" w:hAnsi="宋体" w:eastAsia="宋体" w:cs="宋体"/>
                <w:color w:val="000000"/>
                <w:sz w:val="18"/>
                <w:szCs w:val="18"/>
              </w:rPr>
              <w:t>级</w:t>
            </w:r>
          </w:p>
        </w:tc>
        <w:tc>
          <w:tcPr>
            <w:tcW w:w="2163" w:type="dxa"/>
            <w:vMerge w:val="continue"/>
            <w:noWrap w:val="0"/>
            <w:vAlign w:val="top"/>
          </w:tcPr>
          <w:p w14:paraId="1835E03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c>
          <w:tcPr>
            <w:tcW w:w="3522" w:type="dxa"/>
            <w:noWrap w:val="0"/>
            <w:vAlign w:val="center"/>
          </w:tcPr>
          <w:p w14:paraId="7E1462F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color w:val="000000"/>
                <w:sz w:val="18"/>
                <w:szCs w:val="18"/>
              </w:rPr>
              <w:t>同一批次产品中抽取样品不少于10m</w:t>
            </w:r>
            <w:r>
              <w:rPr>
                <w:rFonts w:hint="eastAsia" w:ascii="宋体" w:hAnsi="宋体" w:eastAsia="宋体" w:cs="宋体"/>
                <w:color w:val="000000"/>
                <w:sz w:val="18"/>
                <w:szCs w:val="18"/>
                <w:vertAlign w:val="superscript"/>
              </w:rPr>
              <w:t>2</w:t>
            </w:r>
            <w:r>
              <w:rPr>
                <w:rFonts w:hint="eastAsia" w:ascii="宋体" w:hAnsi="宋体" w:eastAsia="宋体" w:cs="宋体"/>
                <w:color w:val="000000"/>
                <w:sz w:val="18"/>
                <w:szCs w:val="18"/>
              </w:rPr>
              <w:t>，其中至少</w:t>
            </w:r>
            <w:r>
              <w:rPr>
                <w:rFonts w:hint="eastAsia" w:ascii="宋体" w:hAnsi="宋体" w:eastAsia="宋体" w:cs="宋体"/>
                <w:color w:val="000000"/>
                <w:sz w:val="18"/>
                <w:szCs w:val="18"/>
                <w:lang w:val="en-US" w:eastAsia="zh-CN"/>
              </w:rPr>
              <w:t>2块</w:t>
            </w:r>
            <w:r>
              <w:rPr>
                <w:rFonts w:hint="eastAsia" w:ascii="宋体" w:hAnsi="宋体" w:cs="宋体"/>
                <w:color w:val="000000"/>
                <w:sz w:val="18"/>
                <w:szCs w:val="18"/>
                <w:lang w:val="en-US" w:eastAsia="zh-CN"/>
              </w:rPr>
              <w:t>（不少于1.44m</w:t>
            </w:r>
            <w:r>
              <w:rPr>
                <w:rFonts w:hint="eastAsia" w:ascii="宋体" w:hAnsi="宋体" w:cs="宋体"/>
                <w:color w:val="000000"/>
                <w:sz w:val="18"/>
                <w:szCs w:val="18"/>
                <w:vertAlign w:val="superscript"/>
                <w:lang w:val="en-US" w:eastAsia="zh-CN"/>
              </w:rPr>
              <w:t>2</w:t>
            </w:r>
            <w:r>
              <w:rPr>
                <w:rFonts w:hint="eastAsia" w:ascii="宋体" w:hAnsi="宋体" w:cs="宋体"/>
                <w:color w:val="000000"/>
                <w:sz w:val="18"/>
                <w:szCs w:val="18"/>
                <w:lang w:val="en-US" w:eastAsia="zh-CN"/>
              </w:rPr>
              <w:t>）</w:t>
            </w:r>
            <w:r>
              <w:rPr>
                <w:rFonts w:hint="eastAsia" w:ascii="宋体" w:hAnsi="宋体" w:eastAsia="宋体" w:cs="宋体"/>
                <w:color w:val="000000"/>
                <w:sz w:val="18"/>
                <w:szCs w:val="18"/>
              </w:rPr>
              <w:t>为检验样品，</w:t>
            </w:r>
            <w:r>
              <w:rPr>
                <w:rFonts w:hint="eastAsia" w:ascii="宋体" w:hAnsi="宋体" w:eastAsia="宋体" w:cs="宋体"/>
                <w:color w:val="000000"/>
                <w:sz w:val="18"/>
                <w:szCs w:val="18"/>
                <w:lang w:val="en-US" w:eastAsia="zh-CN"/>
              </w:rPr>
              <w:t>2块</w:t>
            </w:r>
            <w:r>
              <w:rPr>
                <w:rFonts w:hint="eastAsia" w:ascii="宋体" w:hAnsi="宋体" w:cs="宋体"/>
                <w:color w:val="000000"/>
                <w:sz w:val="18"/>
                <w:szCs w:val="18"/>
                <w:lang w:val="en-US" w:eastAsia="zh-CN"/>
              </w:rPr>
              <w:t>（不少于1.44m</w:t>
            </w:r>
            <w:r>
              <w:rPr>
                <w:rFonts w:hint="eastAsia" w:ascii="宋体" w:hAnsi="宋体" w:cs="宋体"/>
                <w:color w:val="000000"/>
                <w:sz w:val="18"/>
                <w:szCs w:val="18"/>
                <w:vertAlign w:val="superscript"/>
                <w:lang w:val="en-US" w:eastAsia="zh-CN"/>
              </w:rPr>
              <w:t>2</w:t>
            </w:r>
            <w:r>
              <w:rPr>
                <w:rFonts w:hint="eastAsia" w:ascii="宋体" w:hAnsi="宋体" w:cs="宋体"/>
                <w:color w:val="000000"/>
                <w:sz w:val="18"/>
                <w:szCs w:val="18"/>
                <w:lang w:val="en-US" w:eastAsia="zh-CN"/>
              </w:rPr>
              <w:t>）</w:t>
            </w:r>
            <w:r>
              <w:rPr>
                <w:rFonts w:hint="eastAsia" w:ascii="宋体" w:hAnsi="宋体" w:eastAsia="宋体" w:cs="宋体"/>
                <w:color w:val="000000"/>
                <w:sz w:val="18"/>
                <w:szCs w:val="18"/>
              </w:rPr>
              <w:t>为备用样品。</w:t>
            </w:r>
          </w:p>
        </w:tc>
      </w:tr>
      <w:tr w14:paraId="392CB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46" w:type="dxa"/>
            <w:vMerge w:val="restart"/>
            <w:noWrap w:val="0"/>
            <w:vAlign w:val="center"/>
          </w:tcPr>
          <w:p w14:paraId="69E71E5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2</w:t>
            </w:r>
          </w:p>
        </w:tc>
        <w:tc>
          <w:tcPr>
            <w:tcW w:w="1129" w:type="dxa"/>
            <w:vMerge w:val="restart"/>
            <w:noWrap w:val="0"/>
            <w:vAlign w:val="center"/>
          </w:tcPr>
          <w:p w14:paraId="296DA795">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绝热用挤塑聚苯乙烯泡沫塑料（XPS）</w:t>
            </w:r>
          </w:p>
        </w:tc>
        <w:tc>
          <w:tcPr>
            <w:tcW w:w="1614" w:type="dxa"/>
            <w:noWrap w:val="0"/>
            <w:vAlign w:val="center"/>
          </w:tcPr>
          <w:p w14:paraId="049E449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B</w:t>
            </w:r>
            <w:r>
              <w:rPr>
                <w:rFonts w:hint="eastAsia" w:ascii="宋体" w:hAnsi="宋体" w:eastAsia="宋体" w:cs="宋体"/>
                <w:sz w:val="18"/>
                <w:szCs w:val="18"/>
                <w:vertAlign w:val="subscript"/>
              </w:rPr>
              <w:t>1</w:t>
            </w:r>
            <w:r>
              <w:rPr>
                <w:rFonts w:hint="eastAsia" w:ascii="宋体" w:hAnsi="宋体" w:eastAsia="宋体" w:cs="宋体"/>
                <w:sz w:val="18"/>
                <w:szCs w:val="18"/>
              </w:rPr>
              <w:t>级或B</w:t>
            </w:r>
            <w:r>
              <w:rPr>
                <w:rFonts w:hint="eastAsia" w:ascii="宋体" w:hAnsi="宋体" w:eastAsia="宋体" w:cs="宋体"/>
                <w:sz w:val="18"/>
                <w:szCs w:val="18"/>
                <w:vertAlign w:val="subscript"/>
              </w:rPr>
              <w:t>2</w:t>
            </w:r>
            <w:r>
              <w:rPr>
                <w:rFonts w:hint="eastAsia" w:ascii="宋体" w:hAnsi="宋体" w:eastAsia="宋体" w:cs="宋体"/>
                <w:sz w:val="18"/>
                <w:szCs w:val="18"/>
              </w:rPr>
              <w:t>(D)级</w:t>
            </w:r>
          </w:p>
        </w:tc>
        <w:tc>
          <w:tcPr>
            <w:tcW w:w="2163" w:type="dxa"/>
            <w:vMerge w:val="restart"/>
            <w:noWrap w:val="0"/>
            <w:vAlign w:val="center"/>
          </w:tcPr>
          <w:p w14:paraId="0238D45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color w:val="000000"/>
                <w:sz w:val="18"/>
                <w:szCs w:val="18"/>
              </w:rPr>
              <w:t>随机抽取长度不小于900mm，宽度不小于500mm的产品。</w:t>
            </w:r>
          </w:p>
        </w:tc>
        <w:tc>
          <w:tcPr>
            <w:tcW w:w="3522" w:type="dxa"/>
            <w:noWrap w:val="0"/>
            <w:vAlign w:val="center"/>
          </w:tcPr>
          <w:p w14:paraId="25D506F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lang w:val="de-DE"/>
              </w:rPr>
            </w:pPr>
            <w:r>
              <w:rPr>
                <w:rFonts w:hint="eastAsia" w:ascii="宋体" w:hAnsi="宋体" w:eastAsia="宋体" w:cs="宋体"/>
                <w:sz w:val="18"/>
                <w:szCs w:val="18"/>
                <w:lang w:val="de-DE"/>
              </w:rPr>
              <w:t>在同一批次产品中抽取样品不少于至少30m</w:t>
            </w:r>
            <w:r>
              <w:rPr>
                <w:rFonts w:hint="eastAsia" w:ascii="宋体" w:hAnsi="宋体" w:eastAsia="宋体" w:cs="宋体"/>
                <w:sz w:val="18"/>
                <w:szCs w:val="18"/>
                <w:vertAlign w:val="superscript"/>
                <w:lang w:val="de-DE"/>
              </w:rPr>
              <w:t>2</w:t>
            </w:r>
            <w:r>
              <w:rPr>
                <w:rFonts w:hint="eastAsia" w:ascii="宋体" w:hAnsi="宋体" w:eastAsia="宋体" w:cs="宋体"/>
                <w:sz w:val="18"/>
                <w:szCs w:val="18"/>
                <w:lang w:val="de-DE"/>
              </w:rPr>
              <w:t>，</w:t>
            </w:r>
            <w:r>
              <w:rPr>
                <w:rFonts w:hint="eastAsia" w:ascii="宋体" w:hAnsi="宋体" w:eastAsia="宋体" w:cs="宋体"/>
                <w:color w:val="000000"/>
                <w:sz w:val="18"/>
                <w:szCs w:val="18"/>
              </w:rPr>
              <w:t>其中至少1</w:t>
            </w:r>
            <w:r>
              <w:rPr>
                <w:rFonts w:hint="eastAsia" w:ascii="宋体" w:hAnsi="宋体" w:eastAsia="宋体" w:cs="宋体"/>
                <w:color w:val="000000"/>
                <w:sz w:val="18"/>
                <w:szCs w:val="18"/>
                <w:lang w:val="en-US" w:eastAsia="zh-CN"/>
              </w:rPr>
              <w:t>6块</w:t>
            </w:r>
            <w:r>
              <w:rPr>
                <w:rFonts w:hint="eastAsia" w:ascii="宋体" w:hAnsi="宋体" w:cs="宋体"/>
                <w:color w:val="000000"/>
                <w:sz w:val="18"/>
                <w:szCs w:val="18"/>
                <w:lang w:val="en-US" w:eastAsia="zh-CN"/>
              </w:rPr>
              <w:t>（不少于11.52m</w:t>
            </w:r>
            <w:r>
              <w:rPr>
                <w:rFonts w:hint="eastAsia" w:ascii="宋体" w:hAnsi="宋体" w:cs="宋体"/>
                <w:color w:val="000000"/>
                <w:sz w:val="18"/>
                <w:szCs w:val="18"/>
                <w:vertAlign w:val="superscript"/>
                <w:lang w:val="en-US" w:eastAsia="zh-CN"/>
              </w:rPr>
              <w:t>2</w:t>
            </w:r>
            <w:r>
              <w:rPr>
                <w:rFonts w:hint="eastAsia" w:ascii="宋体" w:hAnsi="宋体" w:cs="宋体"/>
                <w:color w:val="000000"/>
                <w:sz w:val="18"/>
                <w:szCs w:val="18"/>
                <w:lang w:val="en-US" w:eastAsia="zh-CN"/>
              </w:rPr>
              <w:t>）</w:t>
            </w:r>
            <w:r>
              <w:rPr>
                <w:rFonts w:hint="eastAsia" w:ascii="宋体" w:hAnsi="宋体" w:eastAsia="宋体" w:cs="宋体"/>
                <w:color w:val="000000"/>
                <w:sz w:val="18"/>
                <w:szCs w:val="18"/>
              </w:rPr>
              <w:t>作为检验样品，1</w:t>
            </w:r>
            <w:r>
              <w:rPr>
                <w:rFonts w:hint="eastAsia" w:ascii="宋体" w:hAnsi="宋体" w:eastAsia="宋体" w:cs="宋体"/>
                <w:color w:val="000000"/>
                <w:sz w:val="18"/>
                <w:szCs w:val="18"/>
                <w:lang w:val="en-US" w:eastAsia="zh-CN"/>
              </w:rPr>
              <w:t>6块</w:t>
            </w:r>
            <w:r>
              <w:rPr>
                <w:rFonts w:hint="eastAsia" w:ascii="宋体" w:hAnsi="宋体" w:cs="宋体"/>
                <w:color w:val="000000"/>
                <w:sz w:val="18"/>
                <w:szCs w:val="18"/>
                <w:lang w:val="en-US" w:eastAsia="zh-CN"/>
              </w:rPr>
              <w:t>（不少于11.52m</w:t>
            </w:r>
            <w:r>
              <w:rPr>
                <w:rFonts w:hint="eastAsia" w:ascii="宋体" w:hAnsi="宋体" w:cs="宋体"/>
                <w:color w:val="000000"/>
                <w:sz w:val="18"/>
                <w:szCs w:val="18"/>
                <w:vertAlign w:val="superscript"/>
                <w:lang w:val="en-US" w:eastAsia="zh-CN"/>
              </w:rPr>
              <w:t>2</w:t>
            </w:r>
            <w:r>
              <w:rPr>
                <w:rFonts w:hint="eastAsia" w:ascii="宋体" w:hAnsi="宋体" w:cs="宋体"/>
                <w:color w:val="000000"/>
                <w:sz w:val="18"/>
                <w:szCs w:val="18"/>
                <w:lang w:val="en-US" w:eastAsia="zh-CN"/>
              </w:rPr>
              <w:t>）</w:t>
            </w:r>
            <w:r>
              <w:rPr>
                <w:rFonts w:hint="eastAsia" w:ascii="宋体" w:hAnsi="宋体" w:eastAsia="宋体" w:cs="宋体"/>
                <w:color w:val="000000"/>
                <w:sz w:val="18"/>
                <w:szCs w:val="18"/>
              </w:rPr>
              <w:t>作为备用样品</w:t>
            </w:r>
            <w:r>
              <w:rPr>
                <w:rFonts w:hint="eastAsia" w:ascii="宋体" w:hAnsi="宋体" w:eastAsia="宋体" w:cs="宋体"/>
                <w:sz w:val="18"/>
                <w:szCs w:val="18"/>
                <w:lang w:val="de-DE"/>
              </w:rPr>
              <w:t>。</w:t>
            </w:r>
          </w:p>
        </w:tc>
      </w:tr>
      <w:tr w14:paraId="541F9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46" w:type="dxa"/>
            <w:vMerge w:val="continue"/>
            <w:noWrap w:val="0"/>
            <w:vAlign w:val="center"/>
          </w:tcPr>
          <w:p w14:paraId="6D6C69F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c>
          <w:tcPr>
            <w:tcW w:w="1129" w:type="dxa"/>
            <w:vMerge w:val="continue"/>
            <w:noWrap w:val="0"/>
            <w:vAlign w:val="center"/>
          </w:tcPr>
          <w:p w14:paraId="5ADD0EFB">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sz w:val="18"/>
                <w:szCs w:val="18"/>
              </w:rPr>
            </w:pPr>
          </w:p>
        </w:tc>
        <w:tc>
          <w:tcPr>
            <w:tcW w:w="1614" w:type="dxa"/>
            <w:noWrap w:val="0"/>
            <w:vAlign w:val="center"/>
          </w:tcPr>
          <w:p w14:paraId="7FE1A5C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color w:val="000000"/>
                <w:sz w:val="18"/>
                <w:szCs w:val="18"/>
              </w:rPr>
              <w:t>B</w:t>
            </w:r>
            <w:r>
              <w:rPr>
                <w:rFonts w:hint="eastAsia" w:ascii="宋体" w:hAnsi="宋体" w:eastAsia="宋体" w:cs="宋体"/>
                <w:color w:val="000000"/>
                <w:sz w:val="18"/>
                <w:szCs w:val="18"/>
                <w:vertAlign w:val="subscript"/>
              </w:rPr>
              <w:t>2</w:t>
            </w:r>
            <w:r>
              <w:rPr>
                <w:rFonts w:hint="eastAsia" w:ascii="宋体" w:hAnsi="宋体" w:eastAsia="宋体" w:cs="宋体"/>
                <w:color w:val="000000"/>
                <w:sz w:val="18"/>
                <w:szCs w:val="18"/>
              </w:rPr>
              <w:t>（E）级或B</w:t>
            </w:r>
            <w:r>
              <w:rPr>
                <w:rFonts w:hint="eastAsia" w:ascii="宋体" w:hAnsi="宋体" w:eastAsia="宋体" w:cs="宋体"/>
                <w:color w:val="000000"/>
                <w:sz w:val="18"/>
                <w:szCs w:val="18"/>
                <w:vertAlign w:val="subscript"/>
              </w:rPr>
              <w:t>3</w:t>
            </w:r>
            <w:r>
              <w:rPr>
                <w:rFonts w:hint="eastAsia" w:ascii="宋体" w:hAnsi="宋体" w:eastAsia="宋体" w:cs="宋体"/>
                <w:color w:val="000000"/>
                <w:sz w:val="18"/>
                <w:szCs w:val="18"/>
              </w:rPr>
              <w:t>级</w:t>
            </w:r>
          </w:p>
        </w:tc>
        <w:tc>
          <w:tcPr>
            <w:tcW w:w="2163" w:type="dxa"/>
            <w:vMerge w:val="continue"/>
            <w:noWrap w:val="0"/>
            <w:vAlign w:val="top"/>
          </w:tcPr>
          <w:p w14:paraId="2FCB44B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p>
        </w:tc>
        <w:tc>
          <w:tcPr>
            <w:tcW w:w="3522" w:type="dxa"/>
            <w:noWrap w:val="0"/>
            <w:vAlign w:val="center"/>
          </w:tcPr>
          <w:p w14:paraId="30A97F2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18"/>
                <w:szCs w:val="18"/>
              </w:rPr>
            </w:pPr>
            <w:r>
              <w:rPr>
                <w:rFonts w:hint="eastAsia" w:ascii="宋体" w:hAnsi="宋体" w:eastAsia="宋体" w:cs="宋体"/>
                <w:color w:val="000000"/>
                <w:sz w:val="18"/>
                <w:szCs w:val="18"/>
              </w:rPr>
              <w:t>同一批次产品中抽取样品不少于10m</w:t>
            </w:r>
            <w:r>
              <w:rPr>
                <w:rFonts w:hint="eastAsia" w:ascii="宋体" w:hAnsi="宋体" w:eastAsia="宋体" w:cs="宋体"/>
                <w:color w:val="000000"/>
                <w:sz w:val="18"/>
                <w:szCs w:val="18"/>
                <w:vertAlign w:val="superscript"/>
              </w:rPr>
              <w:t>2</w:t>
            </w:r>
            <w:r>
              <w:rPr>
                <w:rFonts w:hint="eastAsia" w:ascii="宋体" w:hAnsi="宋体" w:eastAsia="宋体" w:cs="宋体"/>
                <w:color w:val="000000"/>
                <w:sz w:val="18"/>
                <w:szCs w:val="18"/>
              </w:rPr>
              <w:t>，其中至少</w:t>
            </w:r>
            <w:r>
              <w:rPr>
                <w:rFonts w:hint="eastAsia" w:ascii="宋体" w:hAnsi="宋体" w:eastAsia="宋体" w:cs="宋体"/>
                <w:color w:val="000000"/>
                <w:sz w:val="18"/>
                <w:szCs w:val="18"/>
                <w:lang w:val="en-US" w:eastAsia="zh-CN"/>
              </w:rPr>
              <w:t>2块</w:t>
            </w:r>
            <w:r>
              <w:rPr>
                <w:rFonts w:hint="eastAsia" w:ascii="宋体" w:hAnsi="宋体" w:cs="宋体"/>
                <w:color w:val="000000"/>
                <w:sz w:val="18"/>
                <w:szCs w:val="18"/>
                <w:lang w:val="en-US" w:eastAsia="zh-CN"/>
              </w:rPr>
              <w:t>（不少于1.44m</w:t>
            </w:r>
            <w:r>
              <w:rPr>
                <w:rFonts w:hint="eastAsia" w:ascii="宋体" w:hAnsi="宋体" w:cs="宋体"/>
                <w:color w:val="000000"/>
                <w:sz w:val="18"/>
                <w:szCs w:val="18"/>
                <w:vertAlign w:val="superscript"/>
                <w:lang w:val="en-US" w:eastAsia="zh-CN"/>
              </w:rPr>
              <w:t>2</w:t>
            </w:r>
            <w:r>
              <w:rPr>
                <w:rFonts w:hint="eastAsia" w:ascii="宋体" w:hAnsi="宋体" w:cs="宋体"/>
                <w:color w:val="000000"/>
                <w:sz w:val="18"/>
                <w:szCs w:val="18"/>
                <w:lang w:val="en-US" w:eastAsia="zh-CN"/>
              </w:rPr>
              <w:t>）</w:t>
            </w:r>
            <w:r>
              <w:rPr>
                <w:rFonts w:hint="eastAsia" w:ascii="宋体" w:hAnsi="宋体" w:eastAsia="宋体" w:cs="宋体"/>
                <w:color w:val="000000"/>
                <w:sz w:val="18"/>
                <w:szCs w:val="18"/>
              </w:rPr>
              <w:t>为检验样品，</w:t>
            </w:r>
            <w:r>
              <w:rPr>
                <w:rFonts w:hint="eastAsia" w:ascii="宋体" w:hAnsi="宋体" w:eastAsia="宋体" w:cs="宋体"/>
                <w:color w:val="000000"/>
                <w:sz w:val="18"/>
                <w:szCs w:val="18"/>
                <w:lang w:val="en-US" w:eastAsia="zh-CN"/>
              </w:rPr>
              <w:t>2块</w:t>
            </w:r>
            <w:r>
              <w:rPr>
                <w:rFonts w:hint="eastAsia" w:ascii="宋体" w:hAnsi="宋体" w:cs="宋体"/>
                <w:color w:val="000000"/>
                <w:sz w:val="18"/>
                <w:szCs w:val="18"/>
                <w:lang w:val="en-US" w:eastAsia="zh-CN"/>
              </w:rPr>
              <w:t>（不少于1.44m</w:t>
            </w:r>
            <w:r>
              <w:rPr>
                <w:rFonts w:hint="eastAsia" w:ascii="宋体" w:hAnsi="宋体" w:cs="宋体"/>
                <w:color w:val="000000"/>
                <w:sz w:val="18"/>
                <w:szCs w:val="18"/>
                <w:vertAlign w:val="superscript"/>
                <w:lang w:val="en-US" w:eastAsia="zh-CN"/>
              </w:rPr>
              <w:t>2</w:t>
            </w:r>
            <w:r>
              <w:rPr>
                <w:rFonts w:hint="eastAsia" w:ascii="宋体" w:hAnsi="宋体" w:cs="宋体"/>
                <w:color w:val="000000"/>
                <w:sz w:val="18"/>
                <w:szCs w:val="18"/>
                <w:lang w:val="en-US" w:eastAsia="zh-CN"/>
              </w:rPr>
              <w:t>）</w:t>
            </w:r>
            <w:r>
              <w:rPr>
                <w:rFonts w:hint="eastAsia" w:ascii="宋体" w:hAnsi="宋体" w:eastAsia="宋体" w:cs="宋体"/>
                <w:color w:val="000000"/>
                <w:sz w:val="18"/>
                <w:szCs w:val="18"/>
              </w:rPr>
              <w:t>为备用样品。</w:t>
            </w:r>
          </w:p>
        </w:tc>
      </w:tr>
    </w:tbl>
    <w:p w14:paraId="5F8FA30D">
      <w:pPr>
        <w:snapToGrid w:val="0"/>
        <w:spacing w:line="440" w:lineRule="exact"/>
        <w:rPr>
          <w:color w:val="000000"/>
          <w:szCs w:val="21"/>
        </w:rPr>
      </w:pPr>
    </w:p>
    <w:p w14:paraId="05DFA6CC">
      <w:pPr>
        <w:adjustRightInd w:val="0"/>
        <w:snapToGrid w:val="0"/>
        <w:spacing w:line="360" w:lineRule="auto"/>
        <w:rPr>
          <w:rFonts w:hint="eastAsia"/>
          <w:szCs w:val="21"/>
        </w:rPr>
      </w:pPr>
      <w:r>
        <w:rPr>
          <w:rFonts w:ascii="黑体" w:hAnsi="黑体" w:eastAsia="黑体"/>
          <w:b/>
          <w:szCs w:val="21"/>
        </w:rPr>
        <w:t>2 检验依据</w:t>
      </w:r>
    </w:p>
    <w:p w14:paraId="5BC274CE">
      <w:pPr>
        <w:snapToGrid w:val="0"/>
        <w:spacing w:line="440" w:lineRule="exact"/>
        <w:ind w:firstLine="358" w:firstLineChars="199"/>
        <w:jc w:val="center"/>
        <w:rPr>
          <w:rFonts w:hint="eastAsia" w:ascii="宋体" w:hAnsi="宋体" w:eastAsia="宋体" w:cs="宋体"/>
          <w:sz w:val="18"/>
          <w:szCs w:val="18"/>
        </w:rPr>
      </w:pPr>
      <w:r>
        <w:rPr>
          <w:rFonts w:hint="eastAsia" w:ascii="宋体" w:hAnsi="宋体" w:eastAsia="宋体" w:cs="宋体"/>
          <w:sz w:val="18"/>
          <w:szCs w:val="18"/>
        </w:rPr>
        <w:t>表</w:t>
      </w:r>
      <w:r>
        <w:rPr>
          <w:rFonts w:hint="eastAsia" w:ascii="宋体" w:hAnsi="宋体" w:cs="宋体"/>
          <w:sz w:val="18"/>
          <w:szCs w:val="18"/>
          <w:lang w:val="en-US" w:eastAsia="zh-CN"/>
        </w:rPr>
        <w:t>2</w:t>
      </w:r>
      <w:r>
        <w:rPr>
          <w:rFonts w:hint="eastAsia" w:ascii="宋体" w:hAnsi="宋体" w:eastAsia="宋体" w:cs="宋体"/>
          <w:sz w:val="18"/>
          <w:szCs w:val="18"/>
        </w:rPr>
        <w:t xml:space="preserve"> 绝热用模塑聚苯乙烯泡沫塑料（EPS）</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4514"/>
        <w:gridCol w:w="3479"/>
      </w:tblGrid>
      <w:tr w14:paraId="3E82C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jc w:val="center"/>
        </w:trPr>
        <w:tc>
          <w:tcPr>
            <w:tcW w:w="1181" w:type="dxa"/>
            <w:noWrap w:val="0"/>
            <w:vAlign w:val="center"/>
          </w:tcPr>
          <w:p w14:paraId="71FC4865">
            <w:pPr>
              <w:spacing w:line="240" w:lineRule="auto"/>
              <w:jc w:val="center"/>
              <w:rPr>
                <w:rFonts w:hint="eastAsia" w:ascii="宋体" w:hAnsi="宋体" w:eastAsia="宋体" w:cs="宋体"/>
                <w:sz w:val="18"/>
                <w:szCs w:val="18"/>
              </w:rPr>
            </w:pPr>
            <w:r>
              <w:rPr>
                <w:rFonts w:hint="eastAsia" w:ascii="宋体" w:hAnsi="宋体" w:eastAsia="宋体" w:cs="宋体"/>
                <w:sz w:val="18"/>
                <w:szCs w:val="18"/>
              </w:rPr>
              <w:t>序号</w:t>
            </w:r>
          </w:p>
        </w:tc>
        <w:tc>
          <w:tcPr>
            <w:tcW w:w="4514" w:type="dxa"/>
            <w:noWrap w:val="0"/>
            <w:vAlign w:val="center"/>
          </w:tcPr>
          <w:p w14:paraId="269BF1E8">
            <w:pPr>
              <w:spacing w:line="240" w:lineRule="auto"/>
              <w:jc w:val="center"/>
              <w:rPr>
                <w:rFonts w:hint="eastAsia" w:ascii="宋体" w:hAnsi="宋体" w:eastAsia="宋体" w:cs="宋体"/>
                <w:sz w:val="18"/>
                <w:szCs w:val="18"/>
              </w:rPr>
            </w:pPr>
            <w:r>
              <w:rPr>
                <w:rFonts w:hint="eastAsia" w:ascii="宋体" w:hAnsi="宋体" w:eastAsia="宋体" w:cs="宋体"/>
                <w:sz w:val="18"/>
                <w:szCs w:val="18"/>
              </w:rPr>
              <w:t>检验项目</w:t>
            </w:r>
          </w:p>
        </w:tc>
        <w:tc>
          <w:tcPr>
            <w:tcW w:w="3479" w:type="dxa"/>
            <w:noWrap w:val="0"/>
            <w:vAlign w:val="center"/>
          </w:tcPr>
          <w:p w14:paraId="46D48DEA">
            <w:pPr>
              <w:spacing w:line="240" w:lineRule="auto"/>
              <w:jc w:val="center"/>
              <w:rPr>
                <w:rFonts w:hint="eastAsia" w:ascii="宋体" w:hAnsi="宋体" w:eastAsia="宋体" w:cs="宋体"/>
                <w:sz w:val="18"/>
                <w:szCs w:val="18"/>
              </w:rPr>
            </w:pPr>
            <w:r>
              <w:rPr>
                <w:rFonts w:hint="eastAsia" w:ascii="宋体" w:hAnsi="宋体" w:eastAsia="宋体" w:cs="宋体"/>
                <w:sz w:val="18"/>
                <w:szCs w:val="18"/>
              </w:rPr>
              <w:t>检验方法</w:t>
            </w:r>
          </w:p>
        </w:tc>
      </w:tr>
      <w:tr w14:paraId="4356A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jc w:val="center"/>
        </w:trPr>
        <w:tc>
          <w:tcPr>
            <w:tcW w:w="1181" w:type="dxa"/>
            <w:noWrap w:val="0"/>
            <w:vAlign w:val="center"/>
          </w:tcPr>
          <w:p w14:paraId="6E86EBA3">
            <w:pPr>
              <w:spacing w:line="240" w:lineRule="auto"/>
              <w:jc w:val="center"/>
              <w:rPr>
                <w:rFonts w:hint="eastAsia" w:ascii="宋体" w:hAnsi="宋体" w:eastAsia="宋体" w:cs="宋体"/>
                <w:sz w:val="18"/>
                <w:szCs w:val="18"/>
              </w:rPr>
            </w:pPr>
            <w:bookmarkStart w:id="0" w:name="_Hlk172041321"/>
            <w:r>
              <w:rPr>
                <w:rFonts w:hint="eastAsia" w:ascii="宋体" w:hAnsi="宋体" w:eastAsia="宋体" w:cs="宋体"/>
                <w:sz w:val="18"/>
                <w:szCs w:val="18"/>
              </w:rPr>
              <w:t>1</w:t>
            </w:r>
          </w:p>
        </w:tc>
        <w:tc>
          <w:tcPr>
            <w:tcW w:w="4514" w:type="dxa"/>
            <w:noWrap w:val="0"/>
            <w:vAlign w:val="center"/>
          </w:tcPr>
          <w:p w14:paraId="21FFED91">
            <w:pPr>
              <w:spacing w:line="240" w:lineRule="auto"/>
              <w:jc w:val="center"/>
              <w:rPr>
                <w:rFonts w:hint="eastAsia" w:ascii="宋体" w:hAnsi="宋体" w:cs="宋体"/>
                <w:sz w:val="18"/>
                <w:szCs w:val="18"/>
                <w:lang w:val="en-US" w:eastAsia="zh-CN"/>
              </w:rPr>
            </w:pPr>
            <w:r>
              <w:rPr>
                <w:rFonts w:hint="eastAsia" w:ascii="宋体" w:hAnsi="宋体" w:eastAsia="宋体" w:cs="宋体"/>
                <w:sz w:val="18"/>
                <w:szCs w:val="18"/>
              </w:rPr>
              <w:t>导热系数（平均温度25℃）</w:t>
            </w:r>
            <w:r>
              <w:rPr>
                <w:rFonts w:hint="eastAsia" w:ascii="宋体" w:hAnsi="宋体" w:cs="宋体"/>
                <w:sz w:val="18"/>
                <w:szCs w:val="18"/>
                <w:lang w:val="en-US" w:eastAsia="zh-CN"/>
              </w:rPr>
              <w:t>/</w:t>
            </w:r>
          </w:p>
          <w:p w14:paraId="33D670C3">
            <w:pPr>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rPr>
              <w:t>导热系数平均温度</w:t>
            </w:r>
            <w:r>
              <w:rPr>
                <w:rFonts w:hint="eastAsia" w:ascii="宋体" w:hAnsi="宋体" w:cs="宋体"/>
                <w:sz w:val="18"/>
                <w:szCs w:val="18"/>
                <w:lang w:val="en-US" w:eastAsia="zh-CN"/>
              </w:rPr>
              <w:t>为（25±2）</w:t>
            </w:r>
            <w:r>
              <w:rPr>
                <w:rFonts w:hint="eastAsia" w:ascii="宋体" w:hAnsi="宋体" w:eastAsia="宋体" w:cs="宋体"/>
                <w:sz w:val="18"/>
                <w:szCs w:val="18"/>
              </w:rPr>
              <w:t>℃</w:t>
            </w:r>
          </w:p>
          <w:p w14:paraId="5E9662A3">
            <w:pPr>
              <w:spacing w:line="240" w:lineRule="auto"/>
              <w:jc w:val="center"/>
              <w:rPr>
                <w:rFonts w:hint="eastAsia" w:ascii="宋体" w:hAnsi="宋体" w:eastAsia="宋体" w:cs="宋体"/>
                <w:sz w:val="18"/>
                <w:szCs w:val="18"/>
              </w:rPr>
            </w:pPr>
          </w:p>
        </w:tc>
        <w:tc>
          <w:tcPr>
            <w:tcW w:w="3479" w:type="dxa"/>
            <w:noWrap w:val="0"/>
            <w:vAlign w:val="center"/>
          </w:tcPr>
          <w:p w14:paraId="5733011A">
            <w:pPr>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lang w:val="de-DE"/>
              </w:rPr>
              <w:t>GB/T 10801.1—2021</w:t>
            </w:r>
          </w:p>
          <w:p w14:paraId="1E9D5299">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de-DE"/>
              </w:rPr>
              <w:t>GB/T 10801.1—202</w:t>
            </w:r>
            <w:r>
              <w:rPr>
                <w:rFonts w:hint="eastAsia" w:ascii="宋体" w:hAnsi="宋体" w:eastAsia="宋体" w:cs="宋体"/>
                <w:sz w:val="18"/>
                <w:szCs w:val="18"/>
              </w:rPr>
              <w:t>5</w:t>
            </w:r>
          </w:p>
          <w:p w14:paraId="134C24C6">
            <w:pPr>
              <w:spacing w:line="240" w:lineRule="auto"/>
              <w:jc w:val="center"/>
              <w:rPr>
                <w:rFonts w:hint="eastAsia" w:ascii="宋体" w:hAnsi="宋体" w:eastAsia="宋体" w:cs="宋体"/>
                <w:sz w:val="18"/>
                <w:szCs w:val="18"/>
                <w:lang w:val="de-DE"/>
              </w:rPr>
            </w:pPr>
            <w:r>
              <w:rPr>
                <w:rFonts w:hint="eastAsia" w:ascii="宋体" w:hAnsi="宋体" w:eastAsia="宋体" w:cs="宋体"/>
                <w:sz w:val="18"/>
                <w:szCs w:val="18"/>
                <w:lang w:val="de-DE"/>
              </w:rPr>
              <w:t>GB/T 10294—2008</w:t>
            </w:r>
          </w:p>
          <w:p w14:paraId="481A457F">
            <w:pPr>
              <w:spacing w:line="240" w:lineRule="auto"/>
              <w:jc w:val="center"/>
              <w:rPr>
                <w:rFonts w:hint="eastAsia" w:ascii="宋体" w:hAnsi="宋体" w:eastAsia="宋体" w:cs="宋体"/>
                <w:sz w:val="18"/>
                <w:szCs w:val="18"/>
                <w:lang w:val="de-DE"/>
              </w:rPr>
            </w:pPr>
            <w:r>
              <w:rPr>
                <w:rFonts w:hint="eastAsia" w:ascii="宋体" w:hAnsi="宋体" w:eastAsia="宋体" w:cs="宋体"/>
                <w:sz w:val="18"/>
                <w:szCs w:val="18"/>
                <w:lang w:val="de-DE"/>
              </w:rPr>
              <w:t>GB/T 10295—2008</w:t>
            </w:r>
          </w:p>
        </w:tc>
      </w:tr>
      <w:tr w14:paraId="26910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jc w:val="center"/>
        </w:trPr>
        <w:tc>
          <w:tcPr>
            <w:tcW w:w="1181" w:type="dxa"/>
            <w:noWrap w:val="0"/>
            <w:vAlign w:val="center"/>
          </w:tcPr>
          <w:p w14:paraId="51CABC1B">
            <w:pPr>
              <w:spacing w:line="240"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2</w:t>
            </w:r>
          </w:p>
        </w:tc>
        <w:tc>
          <w:tcPr>
            <w:tcW w:w="4514" w:type="dxa"/>
            <w:shd w:val="clear" w:color="auto" w:fill="auto"/>
            <w:noWrap w:val="0"/>
            <w:vAlign w:val="center"/>
          </w:tcPr>
          <w:p w14:paraId="6192004C">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燃烧性能</w:t>
            </w:r>
          </w:p>
        </w:tc>
        <w:tc>
          <w:tcPr>
            <w:tcW w:w="3479" w:type="dxa"/>
            <w:shd w:val="clear" w:color="auto" w:fill="auto"/>
            <w:noWrap w:val="0"/>
            <w:vAlign w:val="center"/>
          </w:tcPr>
          <w:p w14:paraId="151F40BE">
            <w:pPr>
              <w:spacing w:line="240" w:lineRule="auto"/>
              <w:jc w:val="center"/>
              <w:rPr>
                <w:rFonts w:hint="eastAsia" w:ascii="宋体" w:hAnsi="宋体" w:eastAsia="宋体" w:cs="宋体"/>
                <w:sz w:val="18"/>
                <w:szCs w:val="18"/>
                <w:lang w:val="de-DE"/>
              </w:rPr>
            </w:pPr>
            <w:r>
              <w:rPr>
                <w:rFonts w:hint="eastAsia" w:ascii="宋体" w:hAnsi="宋体" w:eastAsia="宋体" w:cs="宋体"/>
                <w:sz w:val="18"/>
                <w:szCs w:val="18"/>
                <w:lang w:val="de-DE"/>
              </w:rPr>
              <w:t>GB 8624—2012</w:t>
            </w:r>
          </w:p>
          <w:p w14:paraId="188F688F">
            <w:pPr>
              <w:snapToGrid w:val="0"/>
              <w:spacing w:line="240" w:lineRule="auto"/>
              <w:jc w:val="center"/>
              <w:rPr>
                <w:rFonts w:hint="eastAsia" w:ascii="宋体" w:hAnsi="宋体" w:eastAsia="宋体" w:cs="宋体"/>
                <w:sz w:val="18"/>
                <w:szCs w:val="18"/>
                <w:lang w:val="de-DE"/>
              </w:rPr>
            </w:pPr>
            <w:r>
              <w:rPr>
                <w:rFonts w:hint="eastAsia" w:ascii="宋体" w:hAnsi="宋体" w:eastAsia="宋体" w:cs="宋体"/>
                <w:sz w:val="18"/>
                <w:szCs w:val="18"/>
                <w:lang w:val="de-DE"/>
              </w:rPr>
              <w:t>GB/T 20284—2006</w:t>
            </w:r>
          </w:p>
          <w:p w14:paraId="7B8F360F">
            <w:pPr>
              <w:spacing w:line="240" w:lineRule="auto"/>
              <w:jc w:val="center"/>
              <w:rPr>
                <w:rFonts w:hint="eastAsia" w:ascii="宋体" w:hAnsi="宋体" w:eastAsia="宋体" w:cs="宋体"/>
                <w:sz w:val="18"/>
                <w:szCs w:val="18"/>
              </w:rPr>
            </w:pPr>
            <w:r>
              <w:rPr>
                <w:rFonts w:hint="eastAsia" w:ascii="宋体" w:hAnsi="宋体" w:eastAsia="宋体" w:cs="宋体"/>
                <w:sz w:val="18"/>
                <w:szCs w:val="18"/>
              </w:rPr>
              <w:t>GB/T 8626—2007</w:t>
            </w:r>
          </w:p>
          <w:p w14:paraId="63C91DF2">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GB/T 2406.2—2009</w:t>
            </w:r>
          </w:p>
        </w:tc>
      </w:tr>
      <w:bookmarkEnd w:id="0"/>
    </w:tbl>
    <w:p w14:paraId="5466E46A">
      <w:pPr>
        <w:snapToGrid w:val="0"/>
        <w:spacing w:line="440" w:lineRule="exact"/>
        <w:rPr>
          <w:rFonts w:hint="eastAsia"/>
          <w:szCs w:val="21"/>
        </w:rPr>
      </w:pPr>
    </w:p>
    <w:p w14:paraId="71FE3902">
      <w:pPr>
        <w:snapToGrid w:val="0"/>
        <w:spacing w:line="440" w:lineRule="exact"/>
        <w:ind w:firstLine="358" w:firstLineChars="199"/>
        <w:jc w:val="center"/>
        <w:rPr>
          <w:rFonts w:hint="eastAsia" w:ascii="宋体" w:hAnsi="宋体" w:eastAsia="宋体" w:cs="宋体"/>
          <w:sz w:val="18"/>
          <w:szCs w:val="18"/>
        </w:rPr>
      </w:pPr>
      <w:r>
        <w:rPr>
          <w:rFonts w:hint="eastAsia" w:ascii="宋体" w:hAnsi="宋体" w:eastAsia="宋体" w:cs="宋体"/>
          <w:sz w:val="18"/>
          <w:szCs w:val="18"/>
        </w:rPr>
        <w:t>表</w:t>
      </w:r>
      <w:r>
        <w:rPr>
          <w:rFonts w:hint="eastAsia" w:ascii="宋体" w:hAnsi="宋体" w:cs="宋体"/>
          <w:sz w:val="18"/>
          <w:szCs w:val="18"/>
          <w:lang w:val="en-US" w:eastAsia="zh-CN"/>
        </w:rPr>
        <w:t>3</w:t>
      </w:r>
      <w:r>
        <w:rPr>
          <w:rFonts w:hint="eastAsia" w:ascii="宋体" w:hAnsi="宋体" w:eastAsia="宋体" w:cs="宋体"/>
          <w:sz w:val="18"/>
          <w:szCs w:val="18"/>
        </w:rPr>
        <w:t>绝热用挤塑聚苯乙烯泡沫塑料（XPS）</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4475"/>
        <w:gridCol w:w="3481"/>
      </w:tblGrid>
      <w:tr w14:paraId="1C67D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218" w:type="dxa"/>
            <w:noWrap w:val="0"/>
            <w:vAlign w:val="center"/>
          </w:tcPr>
          <w:p w14:paraId="47C5FE69">
            <w:pPr>
              <w:spacing w:line="240" w:lineRule="auto"/>
              <w:jc w:val="center"/>
              <w:rPr>
                <w:rFonts w:hint="eastAsia" w:ascii="宋体" w:hAnsi="宋体" w:eastAsia="宋体" w:cs="宋体"/>
                <w:sz w:val="18"/>
                <w:szCs w:val="18"/>
              </w:rPr>
            </w:pPr>
            <w:r>
              <w:rPr>
                <w:rFonts w:hint="eastAsia" w:ascii="宋体" w:hAnsi="宋体" w:eastAsia="宋体" w:cs="宋体"/>
                <w:sz w:val="18"/>
                <w:szCs w:val="18"/>
              </w:rPr>
              <w:t>序号</w:t>
            </w:r>
          </w:p>
        </w:tc>
        <w:tc>
          <w:tcPr>
            <w:tcW w:w="4475" w:type="dxa"/>
            <w:noWrap w:val="0"/>
            <w:vAlign w:val="center"/>
          </w:tcPr>
          <w:p w14:paraId="2E4D72A9">
            <w:pPr>
              <w:spacing w:line="240" w:lineRule="auto"/>
              <w:jc w:val="center"/>
              <w:rPr>
                <w:rFonts w:hint="eastAsia" w:ascii="宋体" w:hAnsi="宋体" w:eastAsia="宋体" w:cs="宋体"/>
                <w:sz w:val="18"/>
                <w:szCs w:val="18"/>
              </w:rPr>
            </w:pPr>
            <w:r>
              <w:rPr>
                <w:rFonts w:hint="eastAsia" w:ascii="宋体" w:hAnsi="宋体" w:eastAsia="宋体" w:cs="宋体"/>
                <w:sz w:val="18"/>
                <w:szCs w:val="18"/>
              </w:rPr>
              <w:t>检验项目</w:t>
            </w:r>
          </w:p>
        </w:tc>
        <w:tc>
          <w:tcPr>
            <w:tcW w:w="3481" w:type="dxa"/>
            <w:noWrap w:val="0"/>
            <w:vAlign w:val="center"/>
          </w:tcPr>
          <w:p w14:paraId="7B224EAF">
            <w:pPr>
              <w:spacing w:line="240" w:lineRule="auto"/>
              <w:jc w:val="center"/>
              <w:rPr>
                <w:rFonts w:hint="eastAsia" w:ascii="宋体" w:hAnsi="宋体" w:eastAsia="宋体" w:cs="宋体"/>
                <w:sz w:val="18"/>
                <w:szCs w:val="18"/>
              </w:rPr>
            </w:pPr>
            <w:r>
              <w:rPr>
                <w:rFonts w:hint="eastAsia" w:ascii="宋体" w:hAnsi="宋体" w:eastAsia="宋体" w:cs="宋体"/>
                <w:sz w:val="18"/>
                <w:szCs w:val="18"/>
              </w:rPr>
              <w:t>检验方法</w:t>
            </w:r>
          </w:p>
        </w:tc>
      </w:tr>
      <w:tr w14:paraId="66217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18" w:type="dxa"/>
            <w:noWrap w:val="0"/>
            <w:vAlign w:val="center"/>
          </w:tcPr>
          <w:p w14:paraId="4ABE5252">
            <w:pPr>
              <w:spacing w:line="240" w:lineRule="auto"/>
              <w:jc w:val="center"/>
              <w:rPr>
                <w:rFonts w:hint="eastAsia" w:ascii="宋体" w:hAnsi="宋体" w:eastAsia="宋体" w:cs="宋体"/>
                <w:sz w:val="18"/>
                <w:szCs w:val="18"/>
              </w:rPr>
            </w:pPr>
            <w:bookmarkStart w:id="1" w:name="_Hlk172041338"/>
            <w:r>
              <w:rPr>
                <w:rFonts w:hint="eastAsia" w:ascii="宋体" w:hAnsi="宋体" w:eastAsia="宋体" w:cs="宋体"/>
                <w:sz w:val="18"/>
                <w:szCs w:val="18"/>
              </w:rPr>
              <w:t>1</w:t>
            </w:r>
          </w:p>
        </w:tc>
        <w:tc>
          <w:tcPr>
            <w:tcW w:w="4475" w:type="dxa"/>
            <w:noWrap w:val="0"/>
            <w:vAlign w:val="center"/>
          </w:tcPr>
          <w:p w14:paraId="19C1D7A1">
            <w:pPr>
              <w:spacing w:line="240" w:lineRule="auto"/>
              <w:jc w:val="center"/>
              <w:rPr>
                <w:rFonts w:hint="eastAsia" w:ascii="宋体" w:hAnsi="宋体" w:cs="宋体"/>
                <w:sz w:val="18"/>
                <w:szCs w:val="18"/>
                <w:lang w:val="en-US" w:eastAsia="zh-CN"/>
              </w:rPr>
            </w:pPr>
            <w:r>
              <w:rPr>
                <w:rFonts w:hint="eastAsia" w:ascii="宋体" w:hAnsi="宋体" w:eastAsia="宋体" w:cs="宋体"/>
                <w:sz w:val="18"/>
                <w:szCs w:val="18"/>
              </w:rPr>
              <w:t>导热系数平均温度25℃</w:t>
            </w:r>
            <w:r>
              <w:rPr>
                <w:rFonts w:hint="eastAsia" w:ascii="宋体" w:hAnsi="宋体" w:cs="宋体"/>
                <w:sz w:val="18"/>
                <w:szCs w:val="18"/>
                <w:lang w:val="en-US" w:eastAsia="zh-CN"/>
              </w:rPr>
              <w:t>/</w:t>
            </w:r>
          </w:p>
          <w:p w14:paraId="0CFE191C">
            <w:pPr>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rPr>
              <w:t>导热系数平均温度</w:t>
            </w:r>
            <w:r>
              <w:rPr>
                <w:rFonts w:hint="eastAsia" w:ascii="宋体" w:hAnsi="宋体" w:cs="宋体"/>
                <w:sz w:val="18"/>
                <w:szCs w:val="18"/>
                <w:lang w:val="en-US" w:eastAsia="zh-CN"/>
              </w:rPr>
              <w:t>（25±2）</w:t>
            </w:r>
            <w:r>
              <w:rPr>
                <w:rFonts w:hint="eastAsia" w:ascii="宋体" w:hAnsi="宋体" w:eastAsia="宋体" w:cs="宋体"/>
                <w:sz w:val="18"/>
                <w:szCs w:val="18"/>
              </w:rPr>
              <w:t>℃</w:t>
            </w:r>
          </w:p>
          <w:p w14:paraId="658B3AC5">
            <w:pPr>
              <w:spacing w:line="240" w:lineRule="auto"/>
              <w:jc w:val="center"/>
              <w:rPr>
                <w:rFonts w:hint="eastAsia" w:ascii="宋体" w:hAnsi="宋体" w:eastAsia="宋体" w:cs="宋体"/>
                <w:sz w:val="18"/>
                <w:szCs w:val="18"/>
                <w:lang w:val="en-US" w:eastAsia="zh-CN"/>
              </w:rPr>
            </w:pPr>
          </w:p>
        </w:tc>
        <w:tc>
          <w:tcPr>
            <w:tcW w:w="3481" w:type="dxa"/>
            <w:noWrap w:val="0"/>
            <w:vAlign w:val="center"/>
          </w:tcPr>
          <w:p w14:paraId="25D5D91B">
            <w:pPr>
              <w:snapToGrid w:val="0"/>
              <w:spacing w:line="240" w:lineRule="auto"/>
              <w:jc w:val="center"/>
              <w:rPr>
                <w:rFonts w:hint="eastAsia" w:ascii="宋体" w:hAnsi="宋体" w:eastAsia="宋体" w:cs="宋体"/>
                <w:sz w:val="18"/>
                <w:szCs w:val="18"/>
              </w:rPr>
            </w:pPr>
            <w:r>
              <w:rPr>
                <w:rFonts w:hint="eastAsia" w:ascii="宋体" w:hAnsi="宋体" w:eastAsia="宋体" w:cs="宋体"/>
                <w:sz w:val="18"/>
                <w:szCs w:val="18"/>
                <w:lang w:val="de-DE"/>
              </w:rPr>
              <w:t>GB/T 10801.</w:t>
            </w:r>
            <w:r>
              <w:rPr>
                <w:rFonts w:hint="eastAsia" w:ascii="宋体" w:hAnsi="宋体" w:eastAsia="宋体" w:cs="宋体"/>
                <w:sz w:val="18"/>
                <w:szCs w:val="18"/>
              </w:rPr>
              <w:t>2</w:t>
            </w:r>
            <w:r>
              <w:rPr>
                <w:rFonts w:hint="eastAsia" w:ascii="宋体" w:hAnsi="宋体" w:eastAsia="宋体" w:cs="宋体"/>
                <w:sz w:val="18"/>
                <w:szCs w:val="18"/>
                <w:lang w:val="de-DE"/>
              </w:rPr>
              <w:t>—20</w:t>
            </w:r>
            <w:r>
              <w:rPr>
                <w:rFonts w:hint="eastAsia" w:ascii="宋体" w:hAnsi="宋体" w:eastAsia="宋体" w:cs="宋体"/>
                <w:sz w:val="18"/>
                <w:szCs w:val="18"/>
              </w:rPr>
              <w:t>18</w:t>
            </w:r>
          </w:p>
          <w:p w14:paraId="2A94581C">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de-DE"/>
              </w:rPr>
              <w:t>GB/T 10801.</w:t>
            </w:r>
            <w:r>
              <w:rPr>
                <w:rFonts w:hint="eastAsia" w:ascii="宋体" w:hAnsi="宋体" w:eastAsia="宋体" w:cs="宋体"/>
                <w:sz w:val="18"/>
                <w:szCs w:val="18"/>
              </w:rPr>
              <w:t>2</w:t>
            </w:r>
            <w:r>
              <w:rPr>
                <w:rFonts w:hint="eastAsia" w:ascii="宋体" w:hAnsi="宋体" w:eastAsia="宋体" w:cs="宋体"/>
                <w:sz w:val="18"/>
                <w:szCs w:val="18"/>
                <w:lang w:val="de-DE"/>
              </w:rPr>
              <w:t>—202</w:t>
            </w:r>
            <w:r>
              <w:rPr>
                <w:rFonts w:hint="eastAsia" w:ascii="宋体" w:hAnsi="宋体" w:eastAsia="宋体" w:cs="宋体"/>
                <w:sz w:val="18"/>
                <w:szCs w:val="18"/>
              </w:rPr>
              <w:t>5</w:t>
            </w:r>
          </w:p>
          <w:p w14:paraId="7A8EE874">
            <w:pPr>
              <w:spacing w:line="240" w:lineRule="auto"/>
              <w:jc w:val="center"/>
              <w:rPr>
                <w:rFonts w:hint="eastAsia" w:ascii="宋体" w:hAnsi="宋体" w:eastAsia="宋体" w:cs="宋体"/>
                <w:sz w:val="18"/>
                <w:szCs w:val="18"/>
                <w:lang w:val="de-DE"/>
              </w:rPr>
            </w:pPr>
            <w:r>
              <w:rPr>
                <w:rFonts w:hint="eastAsia" w:ascii="宋体" w:hAnsi="宋体" w:eastAsia="宋体" w:cs="宋体"/>
                <w:sz w:val="18"/>
                <w:szCs w:val="18"/>
                <w:lang w:val="de-DE"/>
              </w:rPr>
              <w:t xml:space="preserve">GB/T 10294—2008 </w:t>
            </w:r>
          </w:p>
          <w:p w14:paraId="2210DB12">
            <w:pPr>
              <w:spacing w:line="240" w:lineRule="auto"/>
              <w:jc w:val="center"/>
              <w:rPr>
                <w:rFonts w:hint="eastAsia" w:ascii="宋体" w:hAnsi="宋体" w:eastAsia="宋体" w:cs="宋体"/>
                <w:sz w:val="18"/>
                <w:szCs w:val="18"/>
                <w:lang w:val="de-DE"/>
              </w:rPr>
            </w:pPr>
            <w:r>
              <w:rPr>
                <w:rFonts w:hint="eastAsia" w:ascii="宋体" w:hAnsi="宋体" w:eastAsia="宋体" w:cs="宋体"/>
                <w:sz w:val="18"/>
                <w:szCs w:val="18"/>
                <w:lang w:val="de-DE"/>
              </w:rPr>
              <w:t>GB/T 10295—2008</w:t>
            </w:r>
          </w:p>
        </w:tc>
      </w:tr>
      <w:tr w14:paraId="06A54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218" w:type="dxa"/>
            <w:noWrap w:val="0"/>
            <w:vAlign w:val="center"/>
          </w:tcPr>
          <w:p w14:paraId="0755195D">
            <w:pPr>
              <w:spacing w:line="240"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2</w:t>
            </w:r>
          </w:p>
        </w:tc>
        <w:tc>
          <w:tcPr>
            <w:tcW w:w="4475" w:type="dxa"/>
            <w:shd w:val="clear" w:color="auto" w:fill="auto"/>
            <w:noWrap w:val="0"/>
            <w:vAlign w:val="center"/>
          </w:tcPr>
          <w:p w14:paraId="3DF8EB6E">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燃烧性能</w:t>
            </w:r>
          </w:p>
        </w:tc>
        <w:tc>
          <w:tcPr>
            <w:tcW w:w="3481" w:type="dxa"/>
            <w:shd w:val="clear" w:color="auto" w:fill="auto"/>
            <w:noWrap w:val="0"/>
            <w:vAlign w:val="center"/>
          </w:tcPr>
          <w:p w14:paraId="4D0AEF6B">
            <w:pPr>
              <w:spacing w:line="240" w:lineRule="auto"/>
              <w:jc w:val="center"/>
              <w:rPr>
                <w:rFonts w:hint="eastAsia" w:ascii="宋体" w:hAnsi="宋体" w:eastAsia="宋体" w:cs="宋体"/>
                <w:sz w:val="18"/>
                <w:szCs w:val="18"/>
                <w:lang w:val="de-DE"/>
              </w:rPr>
            </w:pPr>
            <w:r>
              <w:rPr>
                <w:rFonts w:hint="eastAsia" w:ascii="宋体" w:hAnsi="宋体" w:eastAsia="宋体" w:cs="宋体"/>
                <w:sz w:val="18"/>
                <w:szCs w:val="18"/>
                <w:lang w:val="de-DE"/>
              </w:rPr>
              <w:t>GB 8624—2012</w:t>
            </w:r>
          </w:p>
          <w:p w14:paraId="560F33CE">
            <w:pPr>
              <w:spacing w:line="240" w:lineRule="auto"/>
              <w:jc w:val="center"/>
              <w:rPr>
                <w:rFonts w:hint="eastAsia" w:ascii="宋体" w:hAnsi="宋体" w:eastAsia="宋体" w:cs="宋体"/>
                <w:sz w:val="18"/>
                <w:szCs w:val="18"/>
                <w:lang w:val="de-DE"/>
              </w:rPr>
            </w:pPr>
            <w:r>
              <w:rPr>
                <w:rFonts w:hint="eastAsia" w:ascii="宋体" w:hAnsi="宋体" w:eastAsia="宋体" w:cs="宋体"/>
                <w:sz w:val="18"/>
                <w:szCs w:val="18"/>
                <w:lang w:val="de-DE"/>
              </w:rPr>
              <w:t>GB/T 20284—2006</w:t>
            </w:r>
          </w:p>
          <w:p w14:paraId="53D3589B">
            <w:pPr>
              <w:spacing w:line="240" w:lineRule="auto"/>
              <w:jc w:val="center"/>
              <w:rPr>
                <w:rFonts w:hint="eastAsia" w:ascii="宋体" w:hAnsi="宋体" w:eastAsia="宋体" w:cs="宋体"/>
                <w:sz w:val="18"/>
                <w:szCs w:val="18"/>
              </w:rPr>
            </w:pPr>
            <w:r>
              <w:rPr>
                <w:rFonts w:hint="eastAsia" w:ascii="宋体" w:hAnsi="宋体" w:eastAsia="宋体" w:cs="宋体"/>
                <w:sz w:val="18"/>
                <w:szCs w:val="18"/>
              </w:rPr>
              <w:t>GB/T 8626—2007</w:t>
            </w:r>
          </w:p>
          <w:p w14:paraId="542BD975">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GB/T 2406.2—2009</w:t>
            </w:r>
          </w:p>
        </w:tc>
      </w:tr>
      <w:bookmarkEnd w:id="1"/>
    </w:tbl>
    <w:p w14:paraId="6897E4B8">
      <w:pPr>
        <w:adjustRightInd w:val="0"/>
        <w:snapToGrid w:val="0"/>
        <w:spacing w:line="440" w:lineRule="exact"/>
        <w:rPr>
          <w:rFonts w:hint="eastAsia"/>
          <w:color w:val="000000"/>
          <w:szCs w:val="21"/>
          <w:highlight w:val="none"/>
        </w:rPr>
      </w:pPr>
    </w:p>
    <w:p w14:paraId="7C554CB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color w:val="000000"/>
          <w:szCs w:val="21"/>
        </w:rPr>
      </w:pPr>
      <w:r>
        <w:rPr>
          <w:color w:val="000000"/>
          <w:szCs w:val="21"/>
        </w:rPr>
        <w:t>执行企业标准、团体标准、地方标准的产品，检验项目参照上述内容执行。</w:t>
      </w:r>
    </w:p>
    <w:p w14:paraId="1E7DB116">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color w:val="000000"/>
          <w:szCs w:val="21"/>
        </w:rPr>
      </w:pPr>
      <w:r>
        <w:rPr>
          <w:color w:val="000000"/>
          <w:szCs w:val="21"/>
        </w:rPr>
        <w:t>凡是注日期的文件，其随后所有的修改单（不包括勘误的内容）或修订版不适用于本细则。凡是不注日期的文件，其最新版本适用于本细则。</w:t>
      </w:r>
    </w:p>
    <w:p w14:paraId="53B56CB6">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color w:val="000000"/>
          <w:szCs w:val="21"/>
        </w:rPr>
      </w:pPr>
    </w:p>
    <w:p w14:paraId="65787FBE">
      <w:pPr>
        <w:snapToGrid w:val="0"/>
        <w:spacing w:line="440" w:lineRule="exact"/>
        <w:rPr>
          <w:rFonts w:hint="eastAsia" w:ascii="黑体" w:hAnsi="黑体" w:eastAsia="黑体"/>
          <w:b/>
          <w:szCs w:val="21"/>
        </w:rPr>
      </w:pPr>
      <w:r>
        <w:rPr>
          <w:rFonts w:hint="eastAsia" w:ascii="黑体" w:hAnsi="黑体" w:eastAsia="黑体"/>
          <w:b/>
          <w:szCs w:val="21"/>
        </w:rPr>
        <w:t>3 判定规则</w:t>
      </w:r>
    </w:p>
    <w:p w14:paraId="2C2BF29E">
      <w:pPr>
        <w:snapToGrid w:val="0"/>
        <w:spacing w:line="440" w:lineRule="exact"/>
        <w:rPr>
          <w:rFonts w:hint="eastAsia" w:ascii="宋体" w:hAnsi="宋体" w:eastAsia="宋体" w:cs="宋体"/>
          <w:b/>
          <w:szCs w:val="21"/>
        </w:rPr>
      </w:pPr>
      <w:r>
        <w:rPr>
          <w:rFonts w:hint="eastAsia" w:ascii="宋体" w:hAnsi="宋体" w:eastAsia="宋体" w:cs="宋体"/>
          <w:b/>
          <w:szCs w:val="21"/>
        </w:rPr>
        <w:t>3.1依据标准</w:t>
      </w:r>
    </w:p>
    <w:p w14:paraId="701C310B">
      <w:pPr>
        <w:keepNext w:val="0"/>
        <w:keepLines w:val="0"/>
        <w:pageBreakBefore w:val="0"/>
        <w:widowControl w:val="0"/>
        <w:kinsoku/>
        <w:wordWrap/>
        <w:overflowPunct/>
        <w:topLinePunct w:val="0"/>
        <w:autoSpaceDE/>
        <w:autoSpaceDN/>
        <w:bidi w:val="0"/>
        <w:adjustRightInd/>
        <w:spacing w:line="360" w:lineRule="auto"/>
        <w:ind w:right="142"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GB/T 10801.1—2021  绝热用模塑聚苯乙烯泡沫塑料（EPS）</w:t>
      </w:r>
    </w:p>
    <w:p w14:paraId="60BDB5DB">
      <w:pPr>
        <w:keepNext w:val="0"/>
        <w:keepLines w:val="0"/>
        <w:pageBreakBefore w:val="0"/>
        <w:widowControl w:val="0"/>
        <w:kinsoku/>
        <w:wordWrap/>
        <w:overflowPunct/>
        <w:topLinePunct w:val="0"/>
        <w:autoSpaceDE/>
        <w:autoSpaceDN/>
        <w:bidi w:val="0"/>
        <w:adjustRightInd/>
        <w:spacing w:line="360" w:lineRule="auto"/>
        <w:ind w:right="142"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GB/T 10801.1—2025 </w:t>
      </w:r>
      <w:r>
        <w:rPr>
          <w:rFonts w:hint="eastAsia" w:ascii="宋体" w:hAnsi="宋体" w:cs="宋体"/>
          <w:color w:val="000000"/>
          <w:szCs w:val="21"/>
          <w:highlight w:val="none"/>
          <w:lang w:val="en-US" w:eastAsia="zh-CN"/>
        </w:rPr>
        <w:t xml:space="preserve"> </w:t>
      </w:r>
      <w:r>
        <w:rPr>
          <w:rFonts w:hint="eastAsia" w:ascii="宋体" w:hAnsi="宋体" w:eastAsia="宋体" w:cs="宋体"/>
          <w:color w:val="000000"/>
          <w:szCs w:val="21"/>
          <w:highlight w:val="none"/>
        </w:rPr>
        <w:t>绝热用模塑聚苯乙烯泡沫塑料（EPS）</w:t>
      </w:r>
    </w:p>
    <w:p w14:paraId="031ED5D2">
      <w:pPr>
        <w:keepNext w:val="0"/>
        <w:keepLines w:val="0"/>
        <w:pageBreakBefore w:val="0"/>
        <w:widowControl w:val="0"/>
        <w:kinsoku/>
        <w:wordWrap/>
        <w:overflowPunct/>
        <w:topLinePunct w:val="0"/>
        <w:autoSpaceDE/>
        <w:autoSpaceDN/>
        <w:bidi w:val="0"/>
        <w:adjustRightInd/>
        <w:spacing w:line="360" w:lineRule="auto"/>
        <w:ind w:right="142"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GB/T 10801.2—2018  绝热用挤塑聚苯乙烯泡沫塑料（XPS）</w:t>
      </w:r>
    </w:p>
    <w:p w14:paraId="1241CDB4">
      <w:pPr>
        <w:keepNext w:val="0"/>
        <w:keepLines w:val="0"/>
        <w:pageBreakBefore w:val="0"/>
        <w:widowControl w:val="0"/>
        <w:kinsoku/>
        <w:wordWrap/>
        <w:overflowPunct/>
        <w:topLinePunct w:val="0"/>
        <w:autoSpaceDE/>
        <w:autoSpaceDN/>
        <w:bidi w:val="0"/>
        <w:adjustRightInd/>
        <w:spacing w:line="360" w:lineRule="auto"/>
        <w:ind w:right="142" w:firstLine="420"/>
        <w:textAlignment w:val="auto"/>
        <w:rPr>
          <w:rFonts w:hint="eastAsia" w:ascii="宋体" w:hAnsi="宋体" w:eastAsia="宋体" w:cs="宋体"/>
          <w:highlight w:val="none"/>
        </w:rPr>
      </w:pPr>
      <w:r>
        <w:rPr>
          <w:rFonts w:hint="eastAsia" w:ascii="宋体" w:hAnsi="宋体" w:eastAsia="宋体" w:cs="宋体"/>
          <w:color w:val="000000"/>
          <w:szCs w:val="21"/>
          <w:highlight w:val="none"/>
        </w:rPr>
        <w:t>GB/T 10801.2—2025  绝热用挤塑聚苯乙烯泡沫塑料（XPS）</w:t>
      </w:r>
      <w:bookmarkStart w:id="2" w:name="OLE_LINK22"/>
      <w:bookmarkStart w:id="3" w:name="OLE_LINK21"/>
    </w:p>
    <w:p w14:paraId="36DD23A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szCs w:val="21"/>
          <w:highlight w:val="none"/>
        </w:rPr>
      </w:pPr>
      <w:r>
        <w:rPr>
          <w:rFonts w:hint="eastAsia" w:ascii="宋体" w:hAnsi="宋体"/>
          <w:color w:val="auto"/>
          <w:szCs w:val="28"/>
        </w:rPr>
        <w:t>相关的法律、行政法规、部门规章、规范性文件</w:t>
      </w:r>
    </w:p>
    <w:bookmarkEnd w:id="2"/>
    <w:bookmarkEnd w:id="3"/>
    <w:p w14:paraId="3BFB092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现行有效的企业标准、团体标准、地方标准及产品明示质量要求</w:t>
      </w:r>
    </w:p>
    <w:p w14:paraId="6BD11E7C">
      <w:pPr>
        <w:snapToGrid w:val="0"/>
        <w:spacing w:line="440" w:lineRule="exact"/>
        <w:rPr>
          <w:rFonts w:hint="eastAsia" w:ascii="宋体" w:hAnsi="宋体" w:eastAsia="宋体" w:cs="宋体"/>
          <w:b/>
          <w:szCs w:val="21"/>
        </w:rPr>
      </w:pPr>
      <w:r>
        <w:rPr>
          <w:rFonts w:hint="eastAsia" w:ascii="宋体" w:hAnsi="宋体" w:eastAsia="宋体" w:cs="宋体"/>
          <w:b/>
          <w:szCs w:val="21"/>
        </w:rPr>
        <w:t>3.2判定原则</w:t>
      </w:r>
    </w:p>
    <w:p w14:paraId="3D3948C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color w:val="000000"/>
          <w:szCs w:val="21"/>
        </w:rPr>
      </w:pPr>
      <w:r>
        <w:rPr>
          <w:color w:val="000000"/>
          <w:szCs w:val="21"/>
        </w:rPr>
        <w:t>经检验，检验项目全部合格，判定为被抽查产品所检项目未发现不合格；检验项目中任一项或一项以上不合格，判定为被抽查产品不合格。</w:t>
      </w:r>
    </w:p>
    <w:p w14:paraId="3A584D6C">
      <w:pPr>
        <w:keepNext w:val="0"/>
        <w:keepLines w:val="0"/>
        <w:pageBreakBefore w:val="0"/>
        <w:widowControl w:val="0"/>
        <w:kinsoku/>
        <w:wordWrap/>
        <w:overflowPunct/>
        <w:topLinePunct w:val="0"/>
        <w:autoSpaceDE/>
        <w:autoSpaceDN/>
        <w:bidi w:val="0"/>
        <w:adjustRightInd/>
        <w:snapToGrid w:val="0"/>
        <w:spacing w:line="360" w:lineRule="auto"/>
        <w:ind w:firstLine="417" w:firstLineChars="199"/>
        <w:textAlignment w:val="auto"/>
        <w:rPr>
          <w:color w:val="000000"/>
          <w:szCs w:val="21"/>
        </w:rPr>
      </w:pPr>
      <w:r>
        <w:rPr>
          <w:color w:val="000000"/>
          <w:szCs w:val="21"/>
        </w:rPr>
        <w:t>若被检产品明示的质量要求高于本细则中检验项目依据的标准要求时，应按被检产品明示的质量要求判定。</w:t>
      </w:r>
    </w:p>
    <w:p w14:paraId="4524C914">
      <w:pPr>
        <w:keepNext w:val="0"/>
        <w:keepLines w:val="0"/>
        <w:pageBreakBefore w:val="0"/>
        <w:widowControl w:val="0"/>
        <w:kinsoku/>
        <w:wordWrap/>
        <w:overflowPunct/>
        <w:topLinePunct w:val="0"/>
        <w:autoSpaceDE/>
        <w:autoSpaceDN/>
        <w:bidi w:val="0"/>
        <w:adjustRightInd/>
        <w:snapToGrid w:val="0"/>
        <w:spacing w:line="360" w:lineRule="auto"/>
        <w:ind w:firstLine="417" w:firstLineChars="199"/>
        <w:textAlignment w:val="auto"/>
        <w:rPr>
          <w:color w:val="000000"/>
          <w:szCs w:val="21"/>
        </w:rPr>
      </w:pPr>
      <w:r>
        <w:rPr>
          <w:color w:val="000000"/>
          <w:szCs w:val="21"/>
        </w:rPr>
        <w:t>若被检产品明示的质量要求低于本细则中检验项目依据的强制性标准要求时，应按照强制性标准要求判定。</w:t>
      </w:r>
    </w:p>
    <w:p w14:paraId="79917B23">
      <w:pPr>
        <w:keepNext w:val="0"/>
        <w:keepLines w:val="0"/>
        <w:pageBreakBefore w:val="0"/>
        <w:widowControl w:val="0"/>
        <w:kinsoku/>
        <w:wordWrap/>
        <w:overflowPunct/>
        <w:topLinePunct w:val="0"/>
        <w:autoSpaceDE/>
        <w:autoSpaceDN/>
        <w:bidi w:val="0"/>
        <w:adjustRightInd/>
        <w:snapToGrid w:val="0"/>
        <w:spacing w:line="360" w:lineRule="auto"/>
        <w:ind w:firstLine="417" w:firstLineChars="199"/>
        <w:textAlignment w:val="auto"/>
        <w:rPr>
          <w:color w:val="000000"/>
          <w:szCs w:val="21"/>
        </w:rPr>
      </w:pPr>
      <w:r>
        <w:rPr>
          <w:color w:val="000000"/>
          <w:szCs w:val="21"/>
        </w:rPr>
        <w:t>若被检产品明示的质量要求低于或包含本细则中检验项目依据的推荐性标准要求时，应以被检产品明示的质量要求判定。</w:t>
      </w:r>
    </w:p>
    <w:p w14:paraId="04B3E45B">
      <w:pPr>
        <w:keepNext w:val="0"/>
        <w:keepLines w:val="0"/>
        <w:pageBreakBefore w:val="0"/>
        <w:widowControl w:val="0"/>
        <w:kinsoku/>
        <w:wordWrap/>
        <w:overflowPunct/>
        <w:topLinePunct w:val="0"/>
        <w:autoSpaceDE/>
        <w:autoSpaceDN/>
        <w:bidi w:val="0"/>
        <w:adjustRightInd/>
        <w:snapToGrid w:val="0"/>
        <w:spacing w:line="360" w:lineRule="auto"/>
        <w:ind w:firstLine="417" w:firstLineChars="199"/>
        <w:textAlignment w:val="auto"/>
        <w:rPr>
          <w:color w:val="000000"/>
          <w:szCs w:val="21"/>
        </w:rPr>
      </w:pPr>
      <w:r>
        <w:rPr>
          <w:color w:val="000000"/>
          <w:szCs w:val="21"/>
        </w:rPr>
        <w:t>若被检产品明示的质量要求缺少本细则中检验项目依据的强制性标准要求时，应按照强制性标准要求判定。</w:t>
      </w:r>
    </w:p>
    <w:p w14:paraId="61E23123">
      <w:pPr>
        <w:keepNext w:val="0"/>
        <w:keepLines w:val="0"/>
        <w:pageBreakBefore w:val="0"/>
        <w:widowControl w:val="0"/>
        <w:kinsoku/>
        <w:wordWrap/>
        <w:overflowPunct/>
        <w:topLinePunct w:val="0"/>
        <w:autoSpaceDE/>
        <w:autoSpaceDN/>
        <w:bidi w:val="0"/>
        <w:adjustRightInd/>
        <w:snapToGrid w:val="0"/>
        <w:spacing w:line="360" w:lineRule="auto"/>
        <w:ind w:firstLine="417" w:firstLineChars="199"/>
        <w:textAlignment w:val="auto"/>
        <w:rPr>
          <w:color w:val="000000"/>
          <w:szCs w:val="21"/>
        </w:rPr>
      </w:pPr>
      <w:r>
        <w:rPr>
          <w:color w:val="000000"/>
          <w:szCs w:val="21"/>
        </w:rPr>
        <w:t>若被检产品明示的质量要求缺少本细则中检验项目依据的推荐性标准要求时，该项目不参与判定。</w:t>
      </w:r>
    </w:p>
    <w:p w14:paraId="539AA4D5">
      <w:pPr>
        <w:snapToGrid w:val="0"/>
        <w:spacing w:line="440" w:lineRule="exact"/>
        <w:ind w:firstLine="417" w:firstLineChars="199"/>
        <w:rPr>
          <w:color w:val="000000"/>
          <w:szCs w:val="21"/>
        </w:rPr>
      </w:pPr>
      <w:r>
        <mc:AlternateContent>
          <mc:Choice Requires="wps">
            <w:drawing>
              <wp:anchor distT="0" distB="0" distL="114300" distR="114300" simplePos="0" relativeHeight="251662336" behindDoc="0" locked="0" layoutInCell="1" allowOverlap="1">
                <wp:simplePos x="0" y="0"/>
                <wp:positionH relativeFrom="column">
                  <wp:posOffset>1561465</wp:posOffset>
                </wp:positionH>
                <wp:positionV relativeFrom="paragraph">
                  <wp:posOffset>140970</wp:posOffset>
                </wp:positionV>
                <wp:extent cx="2280285" cy="13970"/>
                <wp:effectExtent l="0" t="4445" r="5715" b="10160"/>
                <wp:wrapNone/>
                <wp:docPr id="4" name="直线 3"/>
                <wp:cNvGraphicFramePr/>
                <a:graphic xmlns:a="http://schemas.openxmlformats.org/drawingml/2006/main">
                  <a:graphicData uri="http://schemas.microsoft.com/office/word/2010/wordprocessingShape">
                    <wps:wsp>
                      <wps:cNvCnPr/>
                      <wps:spPr>
                        <a:xfrm flipV="1">
                          <a:off x="0" y="0"/>
                          <a:ext cx="2280285" cy="13970"/>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upright="1"/>
                    </wps:wsp>
                  </a:graphicData>
                </a:graphic>
              </wp:anchor>
            </w:drawing>
          </mc:Choice>
          <mc:Fallback>
            <w:pict>
              <v:line id="直线 3" o:spid="_x0000_s1026" o:spt="20" style="position:absolute;left:0pt;flip:y;margin-left:122.95pt;margin-top:11.1pt;height:1.1pt;width:179.55pt;z-index:251662336;mso-width-relative:page;mso-height-relative:page;" filled="f" stroked="t" coordsize="21600,21600" o:gfxdata="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M/Amm1wAAAAkBAAAPAAAA&#10;AAAAAAEAIAAAACIAAABkcnMvZG93bnJldi54bWxQSwECFAAUAAAACACHTuJAqxn2TRYCAAA4BAAA&#10;DgAAAAAAAAABACAAAAAmAQAAZHJzL2Uyb0RvYy54bWxQSwUGAAAAAAYABgBZAQAArgUAAAAA&#10;">
                <v:fill on="f" focussize="0,0"/>
                <v:stroke color="#000000 [3200]" joinstyle="round"/>
                <v:imagedata o:title=""/>
                <o:lock v:ext="edit" aspectratio="f"/>
              </v:line>
            </w:pict>
          </mc:Fallback>
        </mc:AlternateContent>
      </w:r>
    </w:p>
    <w:p w14:paraId="24E05EC3">
      <w:pPr>
        <w:spacing w:line="440" w:lineRule="exact"/>
        <w:rPr>
          <w:color w:val="000000"/>
          <w:szCs w:val="21"/>
        </w:rPr>
      </w:pPr>
    </w:p>
    <w:p w14:paraId="1051F3E9">
      <w:pPr>
        <w:bidi w:val="0"/>
        <w:rPr>
          <w:rFonts w:ascii="Times New Roman" w:hAnsi="Times New Roman" w:eastAsia="宋体" w:cs="Times New Roman"/>
          <w:kern w:val="2"/>
          <w:sz w:val="21"/>
          <w:szCs w:val="24"/>
          <w:lang w:val="en-US" w:eastAsia="zh-CN" w:bidi="ar-SA"/>
        </w:rPr>
      </w:pPr>
    </w:p>
    <w:p w14:paraId="33DDEDE2">
      <w:pPr>
        <w:bidi w:val="0"/>
        <w:rPr>
          <w:lang w:val="en-US" w:eastAsia="zh-CN"/>
        </w:rPr>
      </w:pPr>
    </w:p>
    <w:p w14:paraId="3476B7CC">
      <w:pPr>
        <w:bidi w:val="0"/>
        <w:rPr>
          <w:lang w:val="en-US" w:eastAsia="zh-CN"/>
        </w:rPr>
      </w:pPr>
    </w:p>
    <w:p w14:paraId="4A2F0527">
      <w:pPr>
        <w:bidi w:val="0"/>
        <w:rPr>
          <w:lang w:val="en-US" w:eastAsia="zh-CN"/>
        </w:rPr>
      </w:pPr>
    </w:p>
    <w:p w14:paraId="40AC23F6">
      <w:pPr>
        <w:bidi w:val="0"/>
        <w:rPr>
          <w:lang w:val="en-US" w:eastAsia="zh-CN"/>
        </w:rPr>
      </w:pPr>
    </w:p>
    <w:p w14:paraId="4DCA94E6">
      <w:pPr>
        <w:tabs>
          <w:tab w:val="left" w:pos="3335"/>
        </w:tabs>
        <w:bidi w:val="0"/>
        <w:jc w:val="left"/>
        <w:rPr>
          <w:color w:val="000000"/>
          <w:szCs w:val="21"/>
        </w:rPr>
      </w:pPr>
      <w:r>
        <mc:AlternateContent>
          <mc:Choice Requires="wps">
            <w:drawing>
              <wp:anchor distT="0" distB="0" distL="114300" distR="114300" simplePos="0" relativeHeight="251661312" behindDoc="0" locked="0" layoutInCell="1" allowOverlap="1">
                <wp:simplePos x="0" y="0"/>
                <wp:positionH relativeFrom="column">
                  <wp:posOffset>1472565</wp:posOffset>
                </wp:positionH>
                <wp:positionV relativeFrom="paragraph">
                  <wp:posOffset>5788660</wp:posOffset>
                </wp:positionV>
                <wp:extent cx="2819400" cy="635"/>
                <wp:effectExtent l="0" t="4445" r="0" b="8890"/>
                <wp:wrapNone/>
                <wp:docPr id="1" name="自选图形 2"/>
                <wp:cNvGraphicFramePr/>
                <a:graphic xmlns:a="http://schemas.openxmlformats.org/drawingml/2006/main">
                  <a:graphicData uri="http://schemas.microsoft.com/office/word/2010/wordprocessingShape">
                    <wps:wsp>
                      <wps:cNvCnPr/>
                      <wps:spPr>
                        <a:xfrm>
                          <a:off x="0" y="0"/>
                          <a:ext cx="2819400" cy="635"/>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115.95pt;margin-top:455.8pt;height:0.05pt;width:222pt;z-index:251661312;mso-width-relative:page;mso-height-relative:page;" filled="f" stroked="t" coordsize="21600,21600" o:gfxdata="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5hJYNgAAAALAQAADwAAAAAAAAABACAAAAAiAAAAZHJzL2Rvd25yZXYueG1sUEsBAhQA&#10;FAAAAAgAh07iQF4OJ4HyAQAA5QMAAA4AAAAAAAAAAQAgAAAAJwEAAGRycy9lMm9Eb2MueG1sUEsF&#10;BgAAAAAGAAYAWQEAAIsFAAAAAA==&#10;">
                <v:fill on="f" focussize="0,0"/>
                <v:stroke weight="0.5pt" color="#000000" joinstyle="round"/>
                <v:imagedata o:title=""/>
                <o:lock v:ext="edit" aspectratio="f"/>
              </v:shape>
            </w:pict>
          </mc:Fallback>
        </mc:AlternateContent>
      </w:r>
    </w:p>
    <w:sectPr>
      <w:headerReference r:id="rId3" w:type="default"/>
      <w:footerReference r:id="rId4" w:type="default"/>
      <w:footerReference r:id="rId5" w:type="even"/>
      <w:pgSz w:w="11906" w:h="16838"/>
      <w:pgMar w:top="1984" w:right="1474" w:bottom="1644" w:left="1474"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E31273-7C7B-4D76-9FDA-8B957A871AF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CB822462-5798-40C1-A96D-78A848AB172D}"/>
  </w:font>
  <w:font w:name="方正小标宋_GBK">
    <w:panose1 w:val="03000509000000000000"/>
    <w:charset w:val="86"/>
    <w:family w:val="auto"/>
    <w:pitch w:val="default"/>
    <w:sig w:usb0="00000001" w:usb1="080E0000" w:usb2="00000000" w:usb3="00000000" w:csb0="00040000" w:csb1="00000000"/>
    <w:embedRegular r:id="rId3" w:fontKey="{6EC475E2-5FE9-42FE-BD22-85264FD9AAC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E2DCA">
    <w:pPr>
      <w:pStyle w:val="6"/>
      <w:jc w:val="center"/>
    </w:pPr>
    <w:r>
      <w:rPr>
        <w:lang w:val="zh-CN"/>
      </w:rPr>
      <w:fldChar w:fldCharType="begin"/>
    </w:r>
    <w:r>
      <w:rPr>
        <w:lang w:val="zh-CN"/>
      </w:rPr>
      <w:instrText xml:space="preserve"> PAGE   \* MERGEFORMAT </w:instrText>
    </w:r>
    <w:r>
      <w:rPr>
        <w:lang w:val="zh-CN"/>
      </w:rPr>
      <w:fldChar w:fldCharType="separate"/>
    </w:r>
    <w:r>
      <w:t>8</w:t>
    </w:r>
    <w:r>
      <w:rPr>
        <w:lang w:val="zh-CN"/>
      </w:rPr>
      <w:fldChar w:fldCharType="end"/>
    </w:r>
  </w:p>
  <w:p w14:paraId="79F2F60D">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5B4DE">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14:paraId="2E019C0E">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438E1">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3ODVmOTQ4NTdkYjBkZWYyN2VjMDFiZWFjNGZkMWUifQ=="/>
    <w:docVar w:name="KSO_WPS_MARK_KEY" w:val="93b653ed-3d40-489b-87f2-daa43782155d"/>
  </w:docVars>
  <w:rsids>
    <w:rsidRoot w:val="00172A27"/>
    <w:rsid w:val="00013F2B"/>
    <w:rsid w:val="000158B1"/>
    <w:rsid w:val="00027BF3"/>
    <w:rsid w:val="000317E3"/>
    <w:rsid w:val="000447CF"/>
    <w:rsid w:val="00051A44"/>
    <w:rsid w:val="00053BC2"/>
    <w:rsid w:val="000656C4"/>
    <w:rsid w:val="00081CBD"/>
    <w:rsid w:val="000976DE"/>
    <w:rsid w:val="000A33F1"/>
    <w:rsid w:val="000C4347"/>
    <w:rsid w:val="000C455F"/>
    <w:rsid w:val="000D62A2"/>
    <w:rsid w:val="000E33F4"/>
    <w:rsid w:val="000E64EC"/>
    <w:rsid w:val="001140E3"/>
    <w:rsid w:val="00123D1C"/>
    <w:rsid w:val="0012416D"/>
    <w:rsid w:val="0014169E"/>
    <w:rsid w:val="00141779"/>
    <w:rsid w:val="001653BA"/>
    <w:rsid w:val="0018019A"/>
    <w:rsid w:val="001809DD"/>
    <w:rsid w:val="001C0E7C"/>
    <w:rsid w:val="001F38CE"/>
    <w:rsid w:val="00203DC3"/>
    <w:rsid w:val="0021754C"/>
    <w:rsid w:val="002206CE"/>
    <w:rsid w:val="002248FC"/>
    <w:rsid w:val="00232530"/>
    <w:rsid w:val="002420BA"/>
    <w:rsid w:val="00247E6D"/>
    <w:rsid w:val="00253624"/>
    <w:rsid w:val="00254F2D"/>
    <w:rsid w:val="00257D6A"/>
    <w:rsid w:val="002668A2"/>
    <w:rsid w:val="002955CB"/>
    <w:rsid w:val="002A4E85"/>
    <w:rsid w:val="002C2921"/>
    <w:rsid w:val="002D69FE"/>
    <w:rsid w:val="002D7F8A"/>
    <w:rsid w:val="002E09B8"/>
    <w:rsid w:val="002E0D1D"/>
    <w:rsid w:val="002E3CBD"/>
    <w:rsid w:val="002F7DAD"/>
    <w:rsid w:val="0031196D"/>
    <w:rsid w:val="00312F07"/>
    <w:rsid w:val="00314EA5"/>
    <w:rsid w:val="003203A3"/>
    <w:rsid w:val="003332BF"/>
    <w:rsid w:val="00345451"/>
    <w:rsid w:val="00365CBE"/>
    <w:rsid w:val="0037398B"/>
    <w:rsid w:val="00377430"/>
    <w:rsid w:val="0038374B"/>
    <w:rsid w:val="003A7D30"/>
    <w:rsid w:val="003C388C"/>
    <w:rsid w:val="003D09A1"/>
    <w:rsid w:val="003E61BF"/>
    <w:rsid w:val="003E74DF"/>
    <w:rsid w:val="004104AC"/>
    <w:rsid w:val="00417592"/>
    <w:rsid w:val="00423D36"/>
    <w:rsid w:val="00445E86"/>
    <w:rsid w:val="0045434D"/>
    <w:rsid w:val="00474E04"/>
    <w:rsid w:val="004A1E0C"/>
    <w:rsid w:val="004B20A8"/>
    <w:rsid w:val="004C294C"/>
    <w:rsid w:val="004D0C5A"/>
    <w:rsid w:val="004D184C"/>
    <w:rsid w:val="004E1396"/>
    <w:rsid w:val="004E6C21"/>
    <w:rsid w:val="00561422"/>
    <w:rsid w:val="00563EBC"/>
    <w:rsid w:val="00576D95"/>
    <w:rsid w:val="005864F2"/>
    <w:rsid w:val="005867C3"/>
    <w:rsid w:val="0059130E"/>
    <w:rsid w:val="005C0082"/>
    <w:rsid w:val="005C747C"/>
    <w:rsid w:val="005E422A"/>
    <w:rsid w:val="005F5B08"/>
    <w:rsid w:val="00623594"/>
    <w:rsid w:val="00623D68"/>
    <w:rsid w:val="00654403"/>
    <w:rsid w:val="00693E42"/>
    <w:rsid w:val="006A0E73"/>
    <w:rsid w:val="006B0207"/>
    <w:rsid w:val="006B53B3"/>
    <w:rsid w:val="006C25F0"/>
    <w:rsid w:val="006E1171"/>
    <w:rsid w:val="006F0971"/>
    <w:rsid w:val="006F15CA"/>
    <w:rsid w:val="00706A62"/>
    <w:rsid w:val="0072334C"/>
    <w:rsid w:val="00760A9C"/>
    <w:rsid w:val="0077429B"/>
    <w:rsid w:val="00796514"/>
    <w:rsid w:val="007A23E9"/>
    <w:rsid w:val="007A4D3E"/>
    <w:rsid w:val="007B0410"/>
    <w:rsid w:val="007D1E14"/>
    <w:rsid w:val="007E5AC4"/>
    <w:rsid w:val="00841BE9"/>
    <w:rsid w:val="00895BEA"/>
    <w:rsid w:val="008A3497"/>
    <w:rsid w:val="008C424F"/>
    <w:rsid w:val="008C5C06"/>
    <w:rsid w:val="008D46EA"/>
    <w:rsid w:val="008E7C3A"/>
    <w:rsid w:val="009112CC"/>
    <w:rsid w:val="009123EE"/>
    <w:rsid w:val="009131B7"/>
    <w:rsid w:val="00916B28"/>
    <w:rsid w:val="00917A54"/>
    <w:rsid w:val="00945A32"/>
    <w:rsid w:val="00955CB4"/>
    <w:rsid w:val="00967219"/>
    <w:rsid w:val="009B1924"/>
    <w:rsid w:val="009D3333"/>
    <w:rsid w:val="00A05840"/>
    <w:rsid w:val="00A10AA5"/>
    <w:rsid w:val="00A23D98"/>
    <w:rsid w:val="00A43553"/>
    <w:rsid w:val="00A87C8C"/>
    <w:rsid w:val="00AA3C51"/>
    <w:rsid w:val="00AB0E18"/>
    <w:rsid w:val="00AC5391"/>
    <w:rsid w:val="00AE3926"/>
    <w:rsid w:val="00AF2CC4"/>
    <w:rsid w:val="00B23814"/>
    <w:rsid w:val="00B47D56"/>
    <w:rsid w:val="00B64A06"/>
    <w:rsid w:val="00B6551E"/>
    <w:rsid w:val="00B65F23"/>
    <w:rsid w:val="00BC1D3C"/>
    <w:rsid w:val="00BC1E21"/>
    <w:rsid w:val="00BC2E98"/>
    <w:rsid w:val="00BF2B8C"/>
    <w:rsid w:val="00C26074"/>
    <w:rsid w:val="00C316B1"/>
    <w:rsid w:val="00C45642"/>
    <w:rsid w:val="00C5704C"/>
    <w:rsid w:val="00C83B0A"/>
    <w:rsid w:val="00C93AE0"/>
    <w:rsid w:val="00CA6A66"/>
    <w:rsid w:val="00CA747C"/>
    <w:rsid w:val="00CB336B"/>
    <w:rsid w:val="00CC2FAC"/>
    <w:rsid w:val="00CC48C1"/>
    <w:rsid w:val="00CD6D12"/>
    <w:rsid w:val="00CE1E0C"/>
    <w:rsid w:val="00CE277E"/>
    <w:rsid w:val="00CF7BD7"/>
    <w:rsid w:val="00D230DA"/>
    <w:rsid w:val="00D46665"/>
    <w:rsid w:val="00D56867"/>
    <w:rsid w:val="00D84DE8"/>
    <w:rsid w:val="00D8505E"/>
    <w:rsid w:val="00D91895"/>
    <w:rsid w:val="00D92563"/>
    <w:rsid w:val="00D93CCA"/>
    <w:rsid w:val="00DA1EE9"/>
    <w:rsid w:val="00DC42CF"/>
    <w:rsid w:val="00DC7A78"/>
    <w:rsid w:val="00DD37C1"/>
    <w:rsid w:val="00E02A7F"/>
    <w:rsid w:val="00E07880"/>
    <w:rsid w:val="00E119E8"/>
    <w:rsid w:val="00E237CB"/>
    <w:rsid w:val="00E533E6"/>
    <w:rsid w:val="00E82621"/>
    <w:rsid w:val="00E924F7"/>
    <w:rsid w:val="00F056C7"/>
    <w:rsid w:val="00F1662F"/>
    <w:rsid w:val="00F55BD9"/>
    <w:rsid w:val="00F57231"/>
    <w:rsid w:val="00F77C9A"/>
    <w:rsid w:val="00F83756"/>
    <w:rsid w:val="00FB576C"/>
    <w:rsid w:val="00FC1337"/>
    <w:rsid w:val="00FD2AA6"/>
    <w:rsid w:val="00FE7E8A"/>
    <w:rsid w:val="00FF2A37"/>
    <w:rsid w:val="00FF44D2"/>
    <w:rsid w:val="04EE7A70"/>
    <w:rsid w:val="06095D7C"/>
    <w:rsid w:val="06514CBF"/>
    <w:rsid w:val="074D2BD5"/>
    <w:rsid w:val="07AF6423"/>
    <w:rsid w:val="08187E2A"/>
    <w:rsid w:val="090827CD"/>
    <w:rsid w:val="0A1956AD"/>
    <w:rsid w:val="0A215A95"/>
    <w:rsid w:val="0ABD0ABF"/>
    <w:rsid w:val="0BF40511"/>
    <w:rsid w:val="0C323A96"/>
    <w:rsid w:val="0E505BB2"/>
    <w:rsid w:val="0EE63238"/>
    <w:rsid w:val="105F1605"/>
    <w:rsid w:val="126409D8"/>
    <w:rsid w:val="131750AF"/>
    <w:rsid w:val="15214B4C"/>
    <w:rsid w:val="16630D6D"/>
    <w:rsid w:val="16D97625"/>
    <w:rsid w:val="174F7A8C"/>
    <w:rsid w:val="18B07A8C"/>
    <w:rsid w:val="18F11B7B"/>
    <w:rsid w:val="1A0A0E60"/>
    <w:rsid w:val="1A597193"/>
    <w:rsid w:val="1AB01AA7"/>
    <w:rsid w:val="1BE0460E"/>
    <w:rsid w:val="1C1E6EE4"/>
    <w:rsid w:val="1C4C3A51"/>
    <w:rsid w:val="1C7614B4"/>
    <w:rsid w:val="1F2B3DF2"/>
    <w:rsid w:val="1F581508"/>
    <w:rsid w:val="20855784"/>
    <w:rsid w:val="20971CA1"/>
    <w:rsid w:val="21820FFF"/>
    <w:rsid w:val="21E616D6"/>
    <w:rsid w:val="23FD2234"/>
    <w:rsid w:val="24002CCB"/>
    <w:rsid w:val="247C14B1"/>
    <w:rsid w:val="24FA3655"/>
    <w:rsid w:val="26BC17D3"/>
    <w:rsid w:val="277A0467"/>
    <w:rsid w:val="29311670"/>
    <w:rsid w:val="2A687613"/>
    <w:rsid w:val="2BBA7548"/>
    <w:rsid w:val="2E067416"/>
    <w:rsid w:val="30A9233F"/>
    <w:rsid w:val="30B17ECF"/>
    <w:rsid w:val="30C86099"/>
    <w:rsid w:val="31C20304"/>
    <w:rsid w:val="32A93554"/>
    <w:rsid w:val="33973431"/>
    <w:rsid w:val="33F91E2C"/>
    <w:rsid w:val="35B21124"/>
    <w:rsid w:val="3724764D"/>
    <w:rsid w:val="379F4FB3"/>
    <w:rsid w:val="39822409"/>
    <w:rsid w:val="39B15DD7"/>
    <w:rsid w:val="3B0D0EEF"/>
    <w:rsid w:val="3B2F6145"/>
    <w:rsid w:val="3B560236"/>
    <w:rsid w:val="3CB02701"/>
    <w:rsid w:val="3D14443F"/>
    <w:rsid w:val="3D7A1645"/>
    <w:rsid w:val="3E841CC6"/>
    <w:rsid w:val="40E434FE"/>
    <w:rsid w:val="41E51DB9"/>
    <w:rsid w:val="43BC2FEB"/>
    <w:rsid w:val="446B5C29"/>
    <w:rsid w:val="467B4CB6"/>
    <w:rsid w:val="478769B7"/>
    <w:rsid w:val="47DC1F3E"/>
    <w:rsid w:val="48541414"/>
    <w:rsid w:val="4948541D"/>
    <w:rsid w:val="49557320"/>
    <w:rsid w:val="4A2B3DD7"/>
    <w:rsid w:val="4A5477D1"/>
    <w:rsid w:val="4B335C59"/>
    <w:rsid w:val="4D4D167D"/>
    <w:rsid w:val="4DA14FD6"/>
    <w:rsid w:val="4F2C57AC"/>
    <w:rsid w:val="4FC76963"/>
    <w:rsid w:val="506921D7"/>
    <w:rsid w:val="50944E3C"/>
    <w:rsid w:val="52252DBB"/>
    <w:rsid w:val="530F07D3"/>
    <w:rsid w:val="533D221E"/>
    <w:rsid w:val="540870CE"/>
    <w:rsid w:val="544C066C"/>
    <w:rsid w:val="546F6085"/>
    <w:rsid w:val="54ED4777"/>
    <w:rsid w:val="555D5DAC"/>
    <w:rsid w:val="57251C7D"/>
    <w:rsid w:val="58306639"/>
    <w:rsid w:val="58675193"/>
    <w:rsid w:val="5895585D"/>
    <w:rsid w:val="58D00F8B"/>
    <w:rsid w:val="59893866"/>
    <w:rsid w:val="5B404226"/>
    <w:rsid w:val="5B88162C"/>
    <w:rsid w:val="5C7870A9"/>
    <w:rsid w:val="6077526E"/>
    <w:rsid w:val="64CC2606"/>
    <w:rsid w:val="655D0AF0"/>
    <w:rsid w:val="67425523"/>
    <w:rsid w:val="68555378"/>
    <w:rsid w:val="68560CAD"/>
    <w:rsid w:val="6AAE2741"/>
    <w:rsid w:val="6ACF1022"/>
    <w:rsid w:val="6AE12468"/>
    <w:rsid w:val="6C7672FB"/>
    <w:rsid w:val="6CA11B7F"/>
    <w:rsid w:val="6D401DE3"/>
    <w:rsid w:val="6DB06846"/>
    <w:rsid w:val="6E5C674A"/>
    <w:rsid w:val="7121017E"/>
    <w:rsid w:val="719C5A56"/>
    <w:rsid w:val="72BF59D1"/>
    <w:rsid w:val="72ED3A9D"/>
    <w:rsid w:val="757473A1"/>
    <w:rsid w:val="765532DA"/>
    <w:rsid w:val="77DC4551"/>
    <w:rsid w:val="7A1D0398"/>
    <w:rsid w:val="7AD225DE"/>
    <w:rsid w:val="7B356B6C"/>
    <w:rsid w:val="7BE30623"/>
    <w:rsid w:val="7D810730"/>
    <w:rsid w:val="7DD21681"/>
    <w:rsid w:val="7E535DCD"/>
    <w:rsid w:val="7F2552D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link w:val="14"/>
    <w:qFormat/>
    <w:uiPriority w:val="9"/>
    <w:pPr>
      <w:widowControl/>
      <w:spacing w:before="100" w:beforeAutospacing="1" w:after="100" w:afterAutospacing="1"/>
      <w:jc w:val="left"/>
      <w:outlineLvl w:val="2"/>
    </w:pPr>
    <w:rPr>
      <w:rFonts w:ascii="宋体" w:hAnsi="宋体"/>
      <w:b/>
      <w:bCs/>
      <w:kern w:val="0"/>
      <w:sz w:val="27"/>
      <w:szCs w:val="27"/>
    </w:rPr>
  </w:style>
  <w:style w:type="character" w:default="1" w:styleId="11">
    <w:name w:val="Default Paragraph Font"/>
    <w:semiHidden/>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0"/>
    <w:rPr>
      <w:rFonts w:ascii="宋体" w:hAnsi="Courier New"/>
      <w:szCs w:val="20"/>
    </w:rPr>
  </w:style>
  <w:style w:type="paragraph" w:styleId="4">
    <w:name w:val="annotation text"/>
    <w:basedOn w:val="1"/>
    <w:link w:val="15"/>
    <w:unhideWhenUsed/>
    <w:qFormat/>
    <w:uiPriority w:val="99"/>
    <w:pPr>
      <w:jc w:val="left"/>
    </w:pPr>
  </w:style>
  <w:style w:type="paragraph" w:styleId="5">
    <w:name w:val="Balloon Text"/>
    <w:basedOn w:val="1"/>
    <w:link w:val="16"/>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9"/>
    <w:unhideWhenUsed/>
    <w:qFormat/>
    <w:uiPriority w:val="99"/>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styleId="13">
    <w:name w:val="annotation reference"/>
    <w:unhideWhenUsed/>
    <w:qFormat/>
    <w:uiPriority w:val="99"/>
    <w:rPr>
      <w:sz w:val="21"/>
      <w:szCs w:val="21"/>
    </w:rPr>
  </w:style>
  <w:style w:type="character" w:customStyle="1" w:styleId="14">
    <w:name w:val="标题 3 Char"/>
    <w:link w:val="3"/>
    <w:qFormat/>
    <w:uiPriority w:val="9"/>
    <w:rPr>
      <w:rFonts w:ascii="宋体" w:hAnsi="宋体" w:cs="宋体"/>
      <w:b/>
      <w:bCs/>
      <w:sz w:val="27"/>
      <w:szCs w:val="27"/>
    </w:rPr>
  </w:style>
  <w:style w:type="character" w:customStyle="1" w:styleId="15">
    <w:name w:val="批注文字 Char"/>
    <w:link w:val="4"/>
    <w:semiHidden/>
    <w:qFormat/>
    <w:uiPriority w:val="99"/>
    <w:rPr>
      <w:kern w:val="2"/>
      <w:sz w:val="21"/>
      <w:szCs w:val="24"/>
    </w:rPr>
  </w:style>
  <w:style w:type="character" w:customStyle="1" w:styleId="16">
    <w:name w:val="批注框文本 Char"/>
    <w:link w:val="5"/>
    <w:semiHidden/>
    <w:qFormat/>
    <w:uiPriority w:val="99"/>
    <w:rPr>
      <w:kern w:val="2"/>
      <w:sz w:val="18"/>
      <w:szCs w:val="18"/>
    </w:rPr>
  </w:style>
  <w:style w:type="character" w:customStyle="1" w:styleId="17">
    <w:name w:val="页脚 Char"/>
    <w:link w:val="6"/>
    <w:qFormat/>
    <w:uiPriority w:val="99"/>
    <w:rPr>
      <w:kern w:val="2"/>
      <w:sz w:val="18"/>
      <w:szCs w:val="18"/>
    </w:rPr>
  </w:style>
  <w:style w:type="character" w:customStyle="1" w:styleId="18">
    <w:name w:val="页眉 Char"/>
    <w:link w:val="7"/>
    <w:semiHidden/>
    <w:qFormat/>
    <w:uiPriority w:val="99"/>
    <w:rPr>
      <w:kern w:val="2"/>
      <w:sz w:val="18"/>
      <w:szCs w:val="18"/>
    </w:rPr>
  </w:style>
  <w:style w:type="character" w:customStyle="1" w:styleId="19">
    <w:name w:val="批注主题 Char"/>
    <w:link w:val="8"/>
    <w:semiHidden/>
    <w:qFormat/>
    <w:uiPriority w:val="99"/>
    <w:rPr>
      <w:b/>
      <w:bCs/>
      <w:kern w:val="2"/>
      <w:sz w:val="21"/>
      <w:szCs w:val="24"/>
    </w:rPr>
  </w:style>
  <w:style w:type="paragraph" w:customStyle="1" w:styleId="20">
    <w:name w:val="列出段落1"/>
    <w:basedOn w:val="1"/>
    <w:qFormat/>
    <w:uiPriority w:val="34"/>
    <w:pPr>
      <w:ind w:firstLine="420" w:firstLineChars="200"/>
    </w:pPr>
    <w:rPr>
      <w:rFonts w:ascii="Calibri" w:hAnsi="Calibri"/>
      <w:szCs w:val="22"/>
    </w:rPr>
  </w:style>
  <w:style w:type="paragraph" w:customStyle="1" w:styleId="21">
    <w:name w:val="修订"/>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Legend (Beijing) Limited</Company>
  <Pages>4</Pages>
  <Words>1749</Words>
  <Characters>2212</Characters>
  <Lines>35</Lines>
  <Paragraphs>10</Paragraphs>
  <TotalTime>8</TotalTime>
  <ScaleCrop>false</ScaleCrop>
  <LinksUpToDate>false</LinksUpToDate>
  <CharactersWithSpaces>2300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2025-03-26T13:26:00Z</dcterms:created>
  <dc:creator>Legend User</dc:creator>
  <cp:lastModifiedBy>Administrator</cp:lastModifiedBy>
  <cp:lastPrinted>2019-12-05T07:53:00Z</cp:lastPrinted>
  <dcterms:modified xsi:type="dcterms:W3CDTF">2026-05-12T02:57:33Z</dcterms:modified>
  <dc:title>××产品质量监督抽查实施细则</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commondata">
    <vt:lpwstr>eyJoZGlkIjoiNDRmZDlmMjdkNDI1NjEzMmI2Y2M4ZTAxODQ5YmJlMTYifQ==</vt:lpwstr>
  </property>
  <property fmtid="{D5CDD505-2E9C-101B-9397-08002B2CF9AE}" pid="4" name="ICV">
    <vt:lpwstr>05F664EA0D03468B9A9A416EDEE04A3E_13</vt:lpwstr>
  </property>
  <property fmtid="{D5CDD505-2E9C-101B-9397-08002B2CF9AE}" pid="5" name="KSOTemplateDocerSaveRecord">
    <vt:lpwstr>eyJoZGlkIjoiMzEwNTM5NzYwMDRjMzkwZTVkZjY2ODkwMGIxNGU0OTUiLCJ1c2VySWQiOiIzODA3NDc4MDQifQ==</vt:lpwstr>
  </property>
</Properties>
</file>