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司法部办公厅关于印发《行政检查文书基本格式文本（试行）》的函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省、自治区、直辖市人民政府办公厅，新疆生产建设兵团办公厅，国务院各有关部门、直属机构办公厅（秘书局、办公室、综合司）：为贯彻落实《国务院办公厅关于严格规范涉企行政检查的意见》有关要求，司法部编制了《行政检查文书基本格式文本（试行）》，现印发你们，供参照适用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司法部办公厅  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2025年4月29日（此件公开发布）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9" name="图片 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0" name="图片 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4" name="图片 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2" name="图片 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3" name="图片 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7" name="图片 7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5" name="图片 8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6" name="图片 9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8" name="图片 10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" name="图片 11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3" name="图片 12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4" name="图片 13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" name="图片 14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8" name="图片 15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5" name="图片 16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9" name="图片 17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16" name="图片 18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4" name="图片 19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2" name="图片 20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0" name="图片 21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3" name="图片 22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IMG_2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3675" cy="7452995"/>
            <wp:effectExtent l="0" t="0" r="3175" b="5080"/>
            <wp:docPr id="21" name="图片 23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3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VoWrH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02C7"/>
    <w:rsid w:val="06CF02C7"/>
    <w:rsid w:val="42C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2025-08-20T04:56:00Z</dcterms:created>
  <dc:creator>dayuanshuai</dc:creator>
  <cp:lastModifiedBy>Administrator</cp:lastModifiedBy>
  <dcterms:modified xsi:type="dcterms:W3CDTF">2025-08-21T09:42:07Z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DF5F1BD988D84368B6FD5725A84F927A_11</vt:lpwstr>
  </property>
  <property fmtid="{D5CDD505-2E9C-101B-9397-08002B2CF9AE}" pid="4" name="KSOTemplateDocerSaveRecord">
    <vt:lpwstr>eyJoZGlkIjoiNjFiOWMyODVkZTMyOGRhZDkzNTA1M2YyZjExM2MwNzciLCJ1c2VySWQiOiI2MDU2NzQyMjIifQ==</vt:lpwstr>
  </property>
</Properties>
</file>